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23" w:rsidRDefault="00C12223" w:rsidP="0088217F">
      <w:pPr>
        <w:shd w:val="clear" w:color="auto" w:fill="FFFFFF"/>
        <w:jc w:val="center"/>
        <w:rPr>
          <w:b/>
          <w:sz w:val="32"/>
          <w:szCs w:val="28"/>
          <w:lang w:val="kk-KZ"/>
        </w:rPr>
      </w:pPr>
      <w:r>
        <w:rPr>
          <w:b/>
          <w:noProof/>
          <w:sz w:val="32"/>
          <w:szCs w:val="28"/>
        </w:rPr>
        <w:drawing>
          <wp:inline distT="0" distB="0" distL="0" distR="0">
            <wp:extent cx="5940425" cy="8175725"/>
            <wp:effectExtent l="0" t="0" r="3175" b="0"/>
            <wp:docPr id="1" name="Рисунок 1" descr="C:\Users\user\Pictures\2023-10-0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10-05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223" w:rsidRDefault="00C12223" w:rsidP="0088217F">
      <w:pPr>
        <w:shd w:val="clear" w:color="auto" w:fill="FFFFFF"/>
        <w:jc w:val="center"/>
        <w:rPr>
          <w:b/>
          <w:sz w:val="32"/>
          <w:szCs w:val="28"/>
          <w:lang w:val="kk-KZ"/>
        </w:rPr>
      </w:pPr>
    </w:p>
    <w:p w:rsidR="00C12223" w:rsidRDefault="00C12223" w:rsidP="0088217F">
      <w:pPr>
        <w:shd w:val="clear" w:color="auto" w:fill="FFFFFF"/>
        <w:jc w:val="center"/>
        <w:rPr>
          <w:b/>
          <w:sz w:val="32"/>
          <w:szCs w:val="28"/>
          <w:lang w:val="kk-KZ"/>
        </w:rPr>
      </w:pPr>
    </w:p>
    <w:p w:rsidR="00C12223" w:rsidRDefault="00C12223" w:rsidP="0088217F">
      <w:pPr>
        <w:shd w:val="clear" w:color="auto" w:fill="FFFFFF"/>
        <w:jc w:val="center"/>
        <w:rPr>
          <w:b/>
          <w:sz w:val="32"/>
          <w:szCs w:val="28"/>
          <w:lang w:val="kk-KZ"/>
        </w:rPr>
      </w:pPr>
    </w:p>
    <w:p w:rsidR="00C12223" w:rsidRDefault="00C12223" w:rsidP="0088217F">
      <w:pPr>
        <w:shd w:val="clear" w:color="auto" w:fill="FFFFFF"/>
        <w:jc w:val="center"/>
        <w:rPr>
          <w:b/>
          <w:sz w:val="32"/>
          <w:szCs w:val="28"/>
          <w:lang w:val="kk-KZ"/>
        </w:rPr>
      </w:pPr>
    </w:p>
    <w:p w:rsidR="0088217F" w:rsidRDefault="0088217F" w:rsidP="0088217F">
      <w:pPr>
        <w:shd w:val="clear" w:color="auto" w:fill="FFFFFF"/>
        <w:jc w:val="center"/>
        <w:rPr>
          <w:noProof/>
          <w:color w:val="000000"/>
          <w:spacing w:val="8"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32"/>
          <w:szCs w:val="28"/>
          <w:lang w:val="kk-KZ"/>
        </w:rPr>
        <w:lastRenderedPageBreak/>
        <w:t xml:space="preserve">Балалар бақшасын дамыту </w:t>
      </w:r>
      <w:r w:rsidR="00A5124F">
        <w:rPr>
          <w:b/>
          <w:sz w:val="32"/>
          <w:szCs w:val="28"/>
          <w:lang w:val="kk-KZ"/>
        </w:rPr>
        <w:t>жоспары</w:t>
      </w:r>
    </w:p>
    <w:p w:rsidR="0088217F" w:rsidRPr="00733335" w:rsidRDefault="0088217F" w:rsidP="0088217F">
      <w:pPr>
        <w:shd w:val="clear" w:color="auto" w:fill="FFFFFF"/>
        <w:ind w:left="38" w:firstLine="670"/>
        <w:jc w:val="both"/>
        <w:rPr>
          <w:color w:val="000000"/>
          <w:spacing w:val="8"/>
          <w:lang w:val="kk-KZ"/>
        </w:rPr>
      </w:pPr>
    </w:p>
    <w:p w:rsidR="0088217F" w:rsidRDefault="0088217F" w:rsidP="0088217F">
      <w:pPr>
        <w:shd w:val="clear" w:color="auto" w:fill="FFFFFF"/>
        <w:ind w:left="340"/>
        <w:jc w:val="center"/>
        <w:rPr>
          <w:b/>
          <w:lang w:val="kk-KZ"/>
        </w:rPr>
      </w:pPr>
    </w:p>
    <w:p w:rsidR="0088217F" w:rsidRDefault="0088217F" w:rsidP="0088217F">
      <w:pPr>
        <w:shd w:val="clear" w:color="auto" w:fill="FFFFFF"/>
        <w:jc w:val="center"/>
        <w:rPr>
          <w:b/>
          <w:sz w:val="22"/>
          <w:szCs w:val="22"/>
          <w:lang w:val="kk-KZ"/>
        </w:rPr>
      </w:pPr>
      <w:r w:rsidRPr="00D932B2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№14</w:t>
      </w:r>
      <w:r w:rsidRPr="00D932B2">
        <w:rPr>
          <w:b/>
          <w:sz w:val="22"/>
          <w:szCs w:val="22"/>
          <w:lang w:val="kk-KZ"/>
        </w:rPr>
        <w:t>«</w:t>
      </w:r>
      <w:r>
        <w:rPr>
          <w:b/>
          <w:sz w:val="22"/>
          <w:szCs w:val="22"/>
          <w:lang w:val="kk-KZ"/>
        </w:rPr>
        <w:t>Қонжық</w:t>
      </w:r>
      <w:r w:rsidRPr="00D932B2">
        <w:rPr>
          <w:b/>
          <w:sz w:val="22"/>
          <w:szCs w:val="22"/>
          <w:lang w:val="kk-KZ"/>
        </w:rPr>
        <w:t xml:space="preserve">» </w:t>
      </w:r>
      <w:r>
        <w:rPr>
          <w:b/>
          <w:sz w:val="22"/>
          <w:szCs w:val="22"/>
          <w:lang w:val="kk-KZ"/>
        </w:rPr>
        <w:t xml:space="preserve">балалар бақшасының </w:t>
      </w:r>
      <w:r w:rsidRPr="00D932B2">
        <w:rPr>
          <w:b/>
          <w:sz w:val="22"/>
          <w:szCs w:val="22"/>
          <w:lang w:val="kk-KZ"/>
        </w:rPr>
        <w:t>20</w:t>
      </w:r>
      <w:r>
        <w:rPr>
          <w:b/>
          <w:sz w:val="22"/>
          <w:szCs w:val="22"/>
          <w:lang w:val="kk-KZ"/>
        </w:rPr>
        <w:t>22</w:t>
      </w:r>
      <w:r w:rsidRPr="00D932B2">
        <w:rPr>
          <w:b/>
          <w:sz w:val="22"/>
          <w:szCs w:val="22"/>
          <w:lang w:val="kk-KZ"/>
        </w:rPr>
        <w:t>–20</w:t>
      </w:r>
      <w:r>
        <w:rPr>
          <w:b/>
          <w:sz w:val="22"/>
          <w:szCs w:val="22"/>
          <w:lang w:val="kk-KZ"/>
        </w:rPr>
        <w:t>25</w:t>
      </w:r>
      <w:r w:rsidRPr="00D932B2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жж. арналған</w:t>
      </w:r>
    </w:p>
    <w:p w:rsidR="0088217F" w:rsidRPr="00D932B2" w:rsidRDefault="0088217F" w:rsidP="0088217F">
      <w:pPr>
        <w:shd w:val="clear" w:color="auto" w:fill="FFFFFF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даму </w:t>
      </w:r>
      <w:r w:rsidR="00A5124F">
        <w:rPr>
          <w:b/>
          <w:sz w:val="22"/>
          <w:szCs w:val="22"/>
          <w:lang w:val="kk-KZ"/>
        </w:rPr>
        <w:t>жоспары</w:t>
      </w:r>
    </w:p>
    <w:p w:rsidR="0088217F" w:rsidRPr="00D932B2" w:rsidRDefault="0088217F" w:rsidP="0088217F">
      <w:pPr>
        <w:shd w:val="clear" w:color="auto" w:fill="FFFFFF"/>
        <w:ind w:left="340"/>
        <w:jc w:val="center"/>
        <w:rPr>
          <w:b/>
          <w:sz w:val="22"/>
          <w:szCs w:val="22"/>
          <w:lang w:val="kk-KZ"/>
        </w:rPr>
      </w:pPr>
    </w:p>
    <w:p w:rsidR="0088217F" w:rsidRPr="00F53181" w:rsidRDefault="0088217F" w:rsidP="0088217F">
      <w:pPr>
        <w:pStyle w:val="a4"/>
        <w:shd w:val="clear" w:color="auto" w:fill="FFFFFF"/>
        <w:tabs>
          <w:tab w:val="left" w:pos="851"/>
        </w:tabs>
        <w:ind w:left="0" w:firstLine="567"/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Даму бағдарламасының </w:t>
      </w:r>
      <w:r w:rsidRPr="00451E46">
        <w:rPr>
          <w:sz w:val="22"/>
          <w:szCs w:val="22"/>
          <w:lang w:val="kk-KZ"/>
        </w:rPr>
        <w:t>(бұдан әрі – Бағдарлама)</w:t>
      </w:r>
      <w:r>
        <w:rPr>
          <w:b/>
          <w:sz w:val="22"/>
          <w:szCs w:val="22"/>
          <w:lang w:val="kk-KZ"/>
        </w:rPr>
        <w:t xml:space="preserve"> төлқұжаты, оны әзірлеуге негіздеме ретінде </w:t>
      </w:r>
      <w:r>
        <w:rPr>
          <w:sz w:val="22"/>
          <w:szCs w:val="22"/>
          <w:lang w:val="kk-KZ"/>
        </w:rPr>
        <w:t>ҚР Конституциясы, ҚР-ның «Білім туралы», «</w:t>
      </w:r>
      <w:r w:rsidRPr="003F77B2">
        <w:rPr>
          <w:sz w:val="22"/>
          <w:szCs w:val="22"/>
          <w:lang w:val="kk-KZ"/>
        </w:rPr>
        <w:t>Педагог мәртебесі туралы</w:t>
      </w:r>
      <w:r>
        <w:rPr>
          <w:sz w:val="22"/>
          <w:szCs w:val="22"/>
          <w:lang w:val="kk-KZ"/>
        </w:rPr>
        <w:t xml:space="preserve">», </w:t>
      </w:r>
      <w:r w:rsidRPr="003F77B2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 xml:space="preserve">«Тіл туралы», «ҚР-ндағы бала құқықтары туралы» Заңдары, </w:t>
      </w:r>
      <w:r w:rsidRPr="005676F6">
        <w:rPr>
          <w:lang w:val="kk-KZ"/>
        </w:rPr>
        <w:t>"Білімді ұлт" сапалы білім беру" ұлттық жобасын бекіту туралы"</w:t>
      </w:r>
      <w:r w:rsidRPr="00054F82">
        <w:rPr>
          <w:sz w:val="22"/>
          <w:szCs w:val="22"/>
          <w:lang w:val="kk-KZ"/>
        </w:rPr>
        <w:t>.</w:t>
      </w:r>
    </w:p>
    <w:p w:rsidR="0088217F" w:rsidRPr="00D932B2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Бағдарлама төлқұжатына мынадай тараулар кіреді</w:t>
      </w:r>
      <w:r w:rsidRPr="00D932B2">
        <w:rPr>
          <w:sz w:val="22"/>
          <w:szCs w:val="22"/>
          <w:lang w:val="kk-KZ"/>
        </w:rPr>
        <w:t xml:space="preserve">: </w:t>
      </w:r>
      <w:r>
        <w:rPr>
          <w:i/>
          <w:sz w:val="22"/>
          <w:szCs w:val="22"/>
          <w:lang w:val="kk-KZ"/>
        </w:rPr>
        <w:t>мемлекеттік тапсырыс беруші, негізгі дайындаушылар, орындаушылар, қаржыландыру көздері, іске асырудың күтілетін нәтижелері</w:t>
      </w:r>
      <w:r w:rsidRPr="006A0E72">
        <w:rPr>
          <w:sz w:val="22"/>
          <w:szCs w:val="22"/>
          <w:lang w:val="kk-KZ"/>
        </w:rPr>
        <w:t>.</w:t>
      </w:r>
    </w:p>
    <w:p w:rsidR="0088217F" w:rsidRPr="00BA23C8" w:rsidRDefault="0088217F" w:rsidP="0088217F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  <w:sz w:val="22"/>
          <w:szCs w:val="22"/>
          <w:lang w:val="kk-KZ"/>
        </w:rPr>
      </w:pPr>
      <w:r>
        <w:rPr>
          <w:b/>
          <w:color w:val="000000"/>
          <w:sz w:val="22"/>
          <w:szCs w:val="22"/>
          <w:lang w:val="kk-KZ"/>
        </w:rPr>
        <w:t xml:space="preserve">МДҰ ресурстық базасының сипаттамасы </w:t>
      </w:r>
      <w:r>
        <w:rPr>
          <w:color w:val="000000"/>
          <w:sz w:val="22"/>
          <w:szCs w:val="22"/>
          <w:lang w:val="kk-KZ"/>
        </w:rPr>
        <w:t>қоршаған әлеуметті және материалдық-техникалық базаны қамтиды</w:t>
      </w:r>
      <w:r w:rsidRPr="00BA23C8">
        <w:rPr>
          <w:color w:val="000000"/>
          <w:sz w:val="22"/>
          <w:szCs w:val="22"/>
          <w:lang w:val="kk-KZ"/>
        </w:rPr>
        <w:t>.</w:t>
      </w:r>
    </w:p>
    <w:p w:rsidR="0088217F" w:rsidRPr="00BA23C8" w:rsidRDefault="0088217F" w:rsidP="0088217F">
      <w:pPr>
        <w:shd w:val="clear" w:color="auto" w:fill="FFFFFF"/>
        <w:tabs>
          <w:tab w:val="left" w:pos="851"/>
        </w:tabs>
        <w:ind w:firstLine="567"/>
        <w:jc w:val="center"/>
        <w:rPr>
          <w:b/>
          <w:sz w:val="22"/>
          <w:szCs w:val="22"/>
          <w:lang w:val="kk-KZ"/>
        </w:rPr>
      </w:pPr>
    </w:p>
    <w:p w:rsidR="0088217F" w:rsidRPr="00F53181" w:rsidRDefault="0088217F" w:rsidP="0088217F">
      <w:pPr>
        <w:shd w:val="clear" w:color="auto" w:fill="FFFFFF"/>
        <w:tabs>
          <w:tab w:val="left" w:pos="851"/>
        </w:tabs>
        <w:jc w:val="center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МДҰ қызметінің тұжырымдамалық негіздері</w:t>
      </w:r>
    </w:p>
    <w:p w:rsidR="0088217F" w:rsidRPr="00BA23C8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Мектепке дейінгі балалық шақ – әрбір адамның өміріндегі бірегей кезең</w:t>
      </w:r>
      <w:r w:rsidRPr="00BA23C8">
        <w:rPr>
          <w:color w:val="000000"/>
          <w:sz w:val="22"/>
          <w:szCs w:val="22"/>
          <w:lang w:val="kk-KZ"/>
        </w:rPr>
        <w:t>.</w:t>
      </w:r>
    </w:p>
    <w:p w:rsidR="0088217F" w:rsidRPr="00AD7EE9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rStyle w:val="apple-converted-space"/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Ересектердің міндеті – әрбір бүлдіршін үшін оның қабілеттіліктерін ашуға қажетті жағдайлар жасау, оның өмірін қызықты және мазмұнды ету, құрдастарымен және ересектермен қарым-қатынас жасауға үйрету, білім берудің оңтайлы бағдарғысын белгілеу</w:t>
      </w:r>
      <w:r w:rsidRPr="00BA23C8">
        <w:rPr>
          <w:color w:val="000000"/>
          <w:sz w:val="22"/>
          <w:szCs w:val="22"/>
          <w:lang w:val="kk-KZ"/>
        </w:rPr>
        <w:t xml:space="preserve">. </w:t>
      </w:r>
      <w:r>
        <w:rPr>
          <w:color w:val="000000"/>
          <w:sz w:val="22"/>
          <w:szCs w:val="22"/>
          <w:lang w:val="kk-KZ"/>
        </w:rPr>
        <w:t>Әрбір балаға және отбасыға қолдау және өз уақытында жеке, аумақтық қолжетімді көмек көрсетуге қабілетті мамандарды біріктіретін, ұстанымдық жағынан жаңа үлгідегі МДҰ құру заманауи қоғамның дәйекті қажеттілігіне айналып келеді</w:t>
      </w:r>
      <w:r w:rsidRPr="00AD7EE9">
        <w:rPr>
          <w:color w:val="000000"/>
          <w:sz w:val="22"/>
          <w:szCs w:val="22"/>
          <w:lang w:val="kk-KZ"/>
        </w:rPr>
        <w:t>.</w:t>
      </w:r>
    </w:p>
    <w:p w:rsidR="0088217F" w:rsidRPr="00AD7EE9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color w:val="000000"/>
          <w:sz w:val="22"/>
          <w:szCs w:val="22"/>
          <w:lang w:val="kk-KZ"/>
        </w:rPr>
      </w:pPr>
      <w:r>
        <w:rPr>
          <w:color w:val="000000"/>
          <w:sz w:val="22"/>
          <w:szCs w:val="22"/>
          <w:lang w:val="kk-KZ"/>
        </w:rPr>
        <w:t>Мұндай тәсілдің өзектілігі көптеген отбасылар балаларды сапалы оқыту мен тәрбиелеуге мұқтаж болып отырған жағдайларда арта түседі</w:t>
      </w:r>
      <w:r w:rsidRPr="00AD7EE9">
        <w:rPr>
          <w:color w:val="000000"/>
          <w:sz w:val="22"/>
          <w:szCs w:val="22"/>
          <w:lang w:val="kk-KZ"/>
        </w:rPr>
        <w:t>.</w:t>
      </w:r>
    </w:p>
    <w:p w:rsidR="0088217F" w:rsidRPr="0071185C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sz w:val="22"/>
          <w:szCs w:val="22"/>
          <w:lang w:val="kk-KZ"/>
        </w:rPr>
      </w:pPr>
      <w:r w:rsidRPr="0071185C">
        <w:rPr>
          <w:b/>
          <w:color w:val="000000"/>
          <w:sz w:val="22"/>
          <w:szCs w:val="22"/>
          <w:lang w:val="kk-KZ"/>
        </w:rPr>
        <w:t>Стратеги</w:t>
      </w:r>
      <w:r>
        <w:rPr>
          <w:b/>
          <w:color w:val="000000"/>
          <w:sz w:val="22"/>
          <w:szCs w:val="22"/>
          <w:lang w:val="kk-KZ"/>
        </w:rPr>
        <w:t>ялық мақсаты</w:t>
      </w:r>
      <w:r w:rsidRPr="0071185C">
        <w:rPr>
          <w:color w:val="000000"/>
          <w:sz w:val="22"/>
          <w:szCs w:val="22"/>
          <w:lang w:val="kk-KZ"/>
        </w:rPr>
        <w:t xml:space="preserve">: </w:t>
      </w:r>
      <w:r>
        <w:rPr>
          <w:color w:val="000000"/>
          <w:sz w:val="22"/>
          <w:szCs w:val="22"/>
          <w:lang w:val="kk-KZ"/>
        </w:rPr>
        <w:t>баланың психологиялық-денелік жағынан салауатты, құзіретті, қатынас-байланыстық және шығармашылық дағдыларды меңгерген, қоршаған дүниеде барабар өмір сүруге қабілетті, сергек және еркін ойлай білетін жеке тұлғасын қалыптастыру</w:t>
      </w:r>
      <w:r w:rsidRPr="0071185C">
        <w:rPr>
          <w:sz w:val="22"/>
          <w:szCs w:val="22"/>
          <w:lang w:val="kk-KZ"/>
        </w:rPr>
        <w:t>.</w:t>
      </w:r>
    </w:p>
    <w:p w:rsidR="0088217F" w:rsidRPr="00D932B2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Міндеттері</w:t>
      </w:r>
      <w:r w:rsidRPr="00F53181">
        <w:rPr>
          <w:sz w:val="22"/>
          <w:szCs w:val="22"/>
        </w:rPr>
        <w:t>:</w:t>
      </w:r>
    </w:p>
    <w:p w:rsidR="0088217F" w:rsidRPr="00F53181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жасы кіші балаларды тәрбиелеу мен оқыту үдерісін сапалық ресурстық қамтамасыз ету</w:t>
      </w:r>
      <w:r w:rsidRPr="00F53181">
        <w:rPr>
          <w:sz w:val="22"/>
          <w:szCs w:val="22"/>
        </w:rPr>
        <w:t>;</w:t>
      </w:r>
    </w:p>
    <w:p w:rsidR="0088217F" w:rsidRPr="00F53181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МДҰ дамуының тетіктерін жасау және олармен қамтамасыз ету</w:t>
      </w:r>
      <w:r w:rsidRPr="00F53181">
        <w:rPr>
          <w:sz w:val="22"/>
          <w:szCs w:val="22"/>
        </w:rPr>
        <w:t>;</w:t>
      </w:r>
    </w:p>
    <w:p w:rsidR="0088217F" w:rsidRPr="00F53181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МДҰ-ның дүниежүзілік стандарттар мен уақыт талаптарына сәйкес келетін дамытушы заттық-кеңістіктік және білім беру ортасын қалыптастыру</w:t>
      </w:r>
      <w:r w:rsidRPr="00F53181">
        <w:rPr>
          <w:sz w:val="22"/>
          <w:szCs w:val="22"/>
        </w:rPr>
        <w:t>;</w:t>
      </w:r>
    </w:p>
    <w:p w:rsidR="0088217F" w:rsidRPr="00F53181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МДҰ қызметінің инновациялық мазмұнын әзірлеу және енгізу</w:t>
      </w:r>
      <w:r w:rsidRPr="00F53181">
        <w:rPr>
          <w:sz w:val="22"/>
          <w:szCs w:val="22"/>
        </w:rPr>
        <w:t>;</w:t>
      </w:r>
    </w:p>
    <w:p w:rsidR="0088217F" w:rsidRPr="00F53181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МДҰ-да білім беру үдерісін жаңғырту</w:t>
      </w:r>
      <w:r w:rsidRPr="00F53181">
        <w:rPr>
          <w:sz w:val="22"/>
          <w:szCs w:val="22"/>
        </w:rPr>
        <w:t>;</w:t>
      </w:r>
    </w:p>
    <w:p w:rsidR="0088217F" w:rsidRPr="00121D54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мектеп жасына дейінгі балалармен жұмыс істейтін педагогтардың кәсіптік құзіреттілігін арттыру</w:t>
      </w:r>
      <w:r w:rsidRPr="00121D54">
        <w:rPr>
          <w:sz w:val="22"/>
          <w:szCs w:val="22"/>
          <w:lang w:val="kk-KZ"/>
        </w:rPr>
        <w:t>;</w:t>
      </w:r>
    </w:p>
    <w:p w:rsidR="0088217F" w:rsidRPr="00F53181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МДҰ-ды басқару үдерісін </w:t>
      </w:r>
      <w:proofErr w:type="spellStart"/>
      <w:r w:rsidRPr="00F53181">
        <w:rPr>
          <w:sz w:val="22"/>
          <w:szCs w:val="22"/>
        </w:rPr>
        <w:t>демократи</w:t>
      </w:r>
      <w:proofErr w:type="spellEnd"/>
      <w:r>
        <w:rPr>
          <w:sz w:val="22"/>
          <w:szCs w:val="22"/>
          <w:lang w:val="kk-KZ"/>
        </w:rPr>
        <w:t>яландыру</w:t>
      </w:r>
      <w:r w:rsidRPr="00F53181">
        <w:rPr>
          <w:sz w:val="22"/>
          <w:szCs w:val="22"/>
        </w:rPr>
        <w:t>;</w:t>
      </w:r>
    </w:p>
    <w:p w:rsidR="0088217F" w:rsidRPr="00F53181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білім беру үдерісіне қатысушылардың бәріне субъект-субъектілік өзара әрекет ұстанымдарын енгізу</w:t>
      </w:r>
      <w:r w:rsidRPr="00F53181">
        <w:rPr>
          <w:sz w:val="22"/>
          <w:szCs w:val="22"/>
        </w:rPr>
        <w:t>;</w:t>
      </w:r>
    </w:p>
    <w:p w:rsidR="0088217F" w:rsidRPr="00F53181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балаларды сапалы тәрбиелеу және оқыту мақсатында мемлекеттік билік, ҒӨБ, әлеумет өкілдерімен әлеуметтік әріптестікті дамыту</w:t>
      </w:r>
      <w:r w:rsidRPr="00F53181">
        <w:rPr>
          <w:sz w:val="22"/>
          <w:szCs w:val="22"/>
        </w:rPr>
        <w:t>;</w:t>
      </w:r>
    </w:p>
    <w:p w:rsidR="0088217F" w:rsidRPr="00F53181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өңірдің білім беру кеңістігінен лайықты орын иелену</w:t>
      </w:r>
      <w:r w:rsidRPr="00F53181">
        <w:rPr>
          <w:sz w:val="22"/>
          <w:szCs w:val="22"/>
        </w:rPr>
        <w:t>;</w:t>
      </w:r>
    </w:p>
    <w:p w:rsidR="0088217F" w:rsidRPr="00F53181" w:rsidRDefault="0088217F" w:rsidP="0088217F">
      <w:pPr>
        <w:numPr>
          <w:ilvl w:val="0"/>
          <w:numId w:val="2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қалада, облыста жоғары рейтингке қол жеткізу</w:t>
      </w:r>
      <w:r>
        <w:rPr>
          <w:sz w:val="22"/>
          <w:szCs w:val="22"/>
        </w:rPr>
        <w:t>.</w:t>
      </w:r>
    </w:p>
    <w:p w:rsidR="0088217F" w:rsidRPr="0064497E" w:rsidRDefault="0088217F" w:rsidP="0088217F">
      <w:pPr>
        <w:shd w:val="clear" w:color="auto" w:fill="FFFFFF"/>
        <w:tabs>
          <w:tab w:val="left" w:pos="709"/>
          <w:tab w:val="center" w:pos="4960"/>
          <w:tab w:val="left" w:pos="6447"/>
          <w:tab w:val="left" w:pos="6695"/>
        </w:tabs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</w:t>
      </w:r>
      <w:r w:rsidRPr="00D932B2">
        <w:rPr>
          <w:b/>
          <w:sz w:val="22"/>
          <w:szCs w:val="22"/>
        </w:rPr>
        <w:t>евиз</w:t>
      </w:r>
      <w:r>
        <w:rPr>
          <w:b/>
          <w:sz w:val="22"/>
          <w:szCs w:val="22"/>
          <w:lang w:val="kk-KZ"/>
        </w:rPr>
        <w:t>і</w:t>
      </w:r>
      <w:r w:rsidRPr="0064497E">
        <w:rPr>
          <w:sz w:val="22"/>
          <w:szCs w:val="22"/>
        </w:rPr>
        <w:t>: «</w:t>
      </w:r>
      <w:r>
        <w:rPr>
          <w:sz w:val="22"/>
          <w:szCs w:val="22"/>
          <w:lang w:val="kk-KZ"/>
        </w:rPr>
        <w:t>Ә</w:t>
      </w:r>
      <w:proofErr w:type="gramStart"/>
      <w:r>
        <w:rPr>
          <w:sz w:val="22"/>
          <w:szCs w:val="22"/>
          <w:lang w:val="kk-KZ"/>
        </w:rPr>
        <w:t>р</w:t>
      </w:r>
      <w:proofErr w:type="gramEnd"/>
      <w:r>
        <w:rPr>
          <w:sz w:val="22"/>
          <w:szCs w:val="22"/>
          <w:lang w:val="kk-KZ"/>
        </w:rPr>
        <w:t>қашан сүйіспеншілікпен – қарсы аламыз, ал мақтанышпен – шығарып саламыз</w:t>
      </w:r>
      <w:r w:rsidRPr="0064497E">
        <w:rPr>
          <w:sz w:val="22"/>
          <w:szCs w:val="22"/>
        </w:rPr>
        <w:t>!»</w:t>
      </w:r>
    </w:p>
    <w:p w:rsidR="0088217F" w:rsidRPr="00D932B2" w:rsidRDefault="0088217F" w:rsidP="0088217F">
      <w:pPr>
        <w:shd w:val="clear" w:color="auto" w:fill="FFFFFF"/>
        <w:tabs>
          <w:tab w:val="left" w:pos="709"/>
          <w:tab w:val="center" w:pos="4960"/>
          <w:tab w:val="left" w:pos="6447"/>
          <w:tab w:val="left" w:pos="8745"/>
        </w:tabs>
        <w:ind w:firstLine="567"/>
        <w:jc w:val="both"/>
        <w:rPr>
          <w:i/>
          <w:sz w:val="22"/>
          <w:szCs w:val="22"/>
        </w:rPr>
      </w:pPr>
      <w:r w:rsidRPr="00D932B2">
        <w:rPr>
          <w:b/>
          <w:sz w:val="22"/>
          <w:szCs w:val="22"/>
        </w:rPr>
        <w:t>М</w:t>
      </w:r>
      <w:r>
        <w:rPr>
          <w:b/>
          <w:sz w:val="22"/>
          <w:szCs w:val="22"/>
          <w:lang w:val="kk-KZ"/>
        </w:rPr>
        <w:t>ақсаткерлігі</w:t>
      </w:r>
      <w:r w:rsidRPr="0064497E">
        <w:rPr>
          <w:sz w:val="22"/>
          <w:szCs w:val="22"/>
        </w:rPr>
        <w:t>:</w:t>
      </w:r>
      <w:r w:rsidRPr="00E61DD1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балалық шақтың құндылықтарын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lang w:val="kk-KZ"/>
        </w:rPr>
        <w:t>таңдануды, сенімді, қары</w:t>
      </w:r>
      <w:proofErr w:type="gramStart"/>
      <w:r>
        <w:rPr>
          <w:sz w:val="22"/>
          <w:szCs w:val="22"/>
          <w:lang w:val="kk-KZ"/>
        </w:rPr>
        <w:t>м-</w:t>
      </w:r>
      <w:proofErr w:type="gramEnd"/>
      <w:r>
        <w:rPr>
          <w:sz w:val="22"/>
          <w:szCs w:val="22"/>
          <w:lang w:val="kk-KZ"/>
        </w:rPr>
        <w:t>қатынас жасауды сақтау</w:t>
      </w:r>
      <w:r w:rsidRPr="0064497E">
        <w:rPr>
          <w:sz w:val="22"/>
          <w:szCs w:val="22"/>
        </w:rPr>
        <w:t>.</w:t>
      </w:r>
    </w:p>
    <w:p w:rsidR="0088217F" w:rsidRPr="00D932B2" w:rsidRDefault="0088217F" w:rsidP="0088217F">
      <w:pPr>
        <w:shd w:val="clear" w:color="auto" w:fill="FFFFFF"/>
        <w:tabs>
          <w:tab w:val="left" w:pos="709"/>
          <w:tab w:val="center" w:pos="4960"/>
          <w:tab w:val="left" w:pos="6447"/>
          <w:tab w:val="left" w:pos="8745"/>
        </w:tabs>
        <w:ind w:firstLine="567"/>
        <w:jc w:val="both"/>
        <w:rPr>
          <w:i/>
          <w:sz w:val="22"/>
          <w:szCs w:val="22"/>
        </w:rPr>
      </w:pPr>
      <w:r>
        <w:rPr>
          <w:b/>
          <w:sz w:val="22"/>
          <w:szCs w:val="22"/>
          <w:lang w:val="kk-KZ"/>
        </w:rPr>
        <w:t xml:space="preserve">Жетекші </w:t>
      </w:r>
      <w:r w:rsidRPr="00D932B2">
        <w:rPr>
          <w:b/>
          <w:sz w:val="22"/>
          <w:szCs w:val="22"/>
        </w:rPr>
        <w:t>функция</w:t>
      </w:r>
      <w:r>
        <w:rPr>
          <w:b/>
          <w:sz w:val="22"/>
          <w:szCs w:val="22"/>
          <w:lang w:val="kk-KZ"/>
        </w:rPr>
        <w:t>сы</w:t>
      </w:r>
      <w:r w:rsidRPr="0064497E">
        <w:rPr>
          <w:sz w:val="22"/>
          <w:szCs w:val="22"/>
        </w:rPr>
        <w:t xml:space="preserve">: </w:t>
      </w:r>
      <w:r>
        <w:rPr>
          <w:sz w:val="22"/>
          <w:szCs w:val="22"/>
          <w:lang w:val="kk-KZ"/>
        </w:rPr>
        <w:t>бүлдіршіннің жеке тұлғасын әлеуметтендіру</w:t>
      </w:r>
      <w:r w:rsidRPr="0064497E">
        <w:rPr>
          <w:sz w:val="22"/>
          <w:szCs w:val="22"/>
        </w:rPr>
        <w:t>.</w:t>
      </w:r>
    </w:p>
    <w:p w:rsidR="0088217F" w:rsidRPr="00D932B2" w:rsidRDefault="0088217F" w:rsidP="0088217F">
      <w:pPr>
        <w:shd w:val="clear" w:color="auto" w:fill="FFFFFF"/>
        <w:tabs>
          <w:tab w:val="left" w:pos="709"/>
          <w:tab w:val="center" w:pos="4960"/>
          <w:tab w:val="left" w:pos="6447"/>
          <w:tab w:val="left" w:pos="8745"/>
        </w:tabs>
        <w:ind w:firstLine="567"/>
        <w:jc w:val="both"/>
        <w:rPr>
          <w:b/>
          <w:i/>
          <w:sz w:val="22"/>
          <w:szCs w:val="22"/>
        </w:rPr>
      </w:pPr>
      <w:r>
        <w:rPr>
          <w:b/>
          <w:sz w:val="22"/>
          <w:szCs w:val="22"/>
          <w:lang w:val="kk-KZ"/>
        </w:rPr>
        <w:t>Өзекті идеясы</w:t>
      </w:r>
      <w:r w:rsidRPr="0064497E">
        <w:rPr>
          <w:sz w:val="22"/>
          <w:szCs w:val="22"/>
        </w:rPr>
        <w:t xml:space="preserve">: </w:t>
      </w:r>
      <w:r>
        <w:rPr>
          <w:sz w:val="22"/>
          <w:szCs w:val="22"/>
          <w:lang w:val="kk-KZ"/>
        </w:rPr>
        <w:t>бәрі де балалық шақтан басталады</w:t>
      </w:r>
      <w:r w:rsidRPr="0064497E">
        <w:rPr>
          <w:sz w:val="22"/>
          <w:szCs w:val="22"/>
        </w:rPr>
        <w:t>!</w:t>
      </w:r>
    </w:p>
    <w:p w:rsidR="0088217F" w:rsidRPr="00D932B2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i/>
          <w:sz w:val="22"/>
          <w:szCs w:val="22"/>
        </w:rPr>
      </w:pPr>
      <w:r>
        <w:rPr>
          <w:b/>
          <w:sz w:val="22"/>
          <w:szCs w:val="22"/>
          <w:lang w:val="kk-KZ"/>
        </w:rPr>
        <w:t>Біздің құндылықтар</w:t>
      </w:r>
      <w:r w:rsidRPr="0064497E">
        <w:rPr>
          <w:sz w:val="22"/>
          <w:szCs w:val="22"/>
        </w:rPr>
        <w:t xml:space="preserve">: </w:t>
      </w:r>
      <w:r>
        <w:rPr>
          <w:i/>
          <w:sz w:val="22"/>
          <w:szCs w:val="22"/>
          <w:lang w:val="kk-KZ"/>
        </w:rPr>
        <w:t>балалар, отбасы, денсаулық, бақыт пен рахым</w:t>
      </w:r>
      <w:r w:rsidRPr="00D932B2">
        <w:rPr>
          <w:i/>
          <w:sz w:val="22"/>
          <w:szCs w:val="22"/>
        </w:rPr>
        <w:t>.</w:t>
      </w:r>
    </w:p>
    <w:p w:rsidR="0088217F" w:rsidRPr="00D932B2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Біздің ұстанымдар</w:t>
      </w:r>
      <w:r w:rsidRPr="0064497E">
        <w:rPr>
          <w:sz w:val="22"/>
          <w:szCs w:val="22"/>
        </w:rPr>
        <w:t>:</w:t>
      </w:r>
    </w:p>
    <w:p w:rsidR="0088217F" w:rsidRPr="00D932B2" w:rsidRDefault="0088217F" w:rsidP="0088217F">
      <w:pPr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kk-KZ"/>
        </w:rPr>
        <w:t>адамгершілік</w:t>
      </w:r>
      <w:r w:rsidRPr="00D932B2">
        <w:rPr>
          <w:i/>
          <w:sz w:val="22"/>
          <w:szCs w:val="22"/>
        </w:rPr>
        <w:t>;</w:t>
      </w:r>
    </w:p>
    <w:p w:rsidR="0088217F" w:rsidRPr="00D932B2" w:rsidRDefault="0088217F" w:rsidP="0088217F">
      <w:pPr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kk-KZ"/>
        </w:rPr>
        <w:t>балалар, ата-аналар, педагогтардың құқықтарын құрметтеу</w:t>
      </w:r>
      <w:r w:rsidRPr="00D932B2">
        <w:rPr>
          <w:i/>
          <w:sz w:val="22"/>
          <w:szCs w:val="22"/>
        </w:rPr>
        <w:t>;</w:t>
      </w:r>
    </w:p>
    <w:p w:rsidR="0088217F" w:rsidRPr="00D932B2" w:rsidRDefault="0088217F" w:rsidP="0088217F">
      <w:pPr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kk-KZ"/>
        </w:rPr>
        <w:t>балаларға деген сүйіспеншілік</w:t>
      </w:r>
      <w:r w:rsidRPr="00D932B2">
        <w:rPr>
          <w:i/>
          <w:sz w:val="22"/>
          <w:szCs w:val="22"/>
        </w:rPr>
        <w:t>;</w:t>
      </w:r>
    </w:p>
    <w:p w:rsidR="0088217F" w:rsidRPr="00D932B2" w:rsidRDefault="0088217F" w:rsidP="0088217F">
      <w:pPr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kk-KZ"/>
        </w:rPr>
        <w:t>сенім</w:t>
      </w:r>
      <w:r w:rsidRPr="00D932B2">
        <w:rPr>
          <w:i/>
          <w:sz w:val="22"/>
          <w:szCs w:val="22"/>
        </w:rPr>
        <w:t>;</w:t>
      </w:r>
    </w:p>
    <w:p w:rsidR="0088217F" w:rsidRPr="00D932B2" w:rsidRDefault="0088217F" w:rsidP="0088217F">
      <w:pPr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kk-KZ"/>
        </w:rPr>
        <w:lastRenderedPageBreak/>
        <w:t>ашықтық</w:t>
      </w:r>
      <w:r w:rsidRPr="00D932B2">
        <w:rPr>
          <w:i/>
          <w:sz w:val="22"/>
          <w:szCs w:val="22"/>
        </w:rPr>
        <w:t>;</w:t>
      </w:r>
    </w:p>
    <w:p w:rsidR="0088217F" w:rsidRPr="00D932B2" w:rsidRDefault="0088217F" w:rsidP="0088217F">
      <w:pPr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kk-KZ"/>
        </w:rPr>
        <w:t>бірге қуанып-күйінушілік пен ынтымақтастық</w:t>
      </w:r>
      <w:r w:rsidRPr="00D932B2">
        <w:rPr>
          <w:i/>
          <w:sz w:val="22"/>
          <w:szCs w:val="22"/>
        </w:rPr>
        <w:t>;</w:t>
      </w:r>
    </w:p>
    <w:p w:rsidR="0088217F" w:rsidRPr="00D932B2" w:rsidRDefault="0088217F" w:rsidP="0088217F">
      <w:pPr>
        <w:numPr>
          <w:ilvl w:val="0"/>
          <w:numId w:val="1"/>
        </w:numPr>
        <w:shd w:val="clear" w:color="auto" w:fill="FFFFFF"/>
        <w:tabs>
          <w:tab w:val="left" w:pos="709"/>
        </w:tabs>
        <w:ind w:lef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  <w:lang w:val="kk-KZ"/>
        </w:rPr>
        <w:t>табысқа қарай ұмтылушылық</w:t>
      </w:r>
      <w:r w:rsidRPr="00D932B2">
        <w:rPr>
          <w:i/>
          <w:sz w:val="22"/>
          <w:szCs w:val="22"/>
        </w:rPr>
        <w:t>.</w:t>
      </w:r>
    </w:p>
    <w:p w:rsidR="0088217F" w:rsidRPr="00D932B2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b/>
          <w:sz w:val="22"/>
          <w:szCs w:val="22"/>
        </w:rPr>
      </w:pPr>
      <w:r>
        <w:rPr>
          <w:sz w:val="22"/>
          <w:szCs w:val="22"/>
          <w:lang w:val="kk-KZ"/>
        </w:rPr>
        <w:t xml:space="preserve">Біздің балабақша өз дамуында бағдарға алатын </w:t>
      </w:r>
      <w:r w:rsidRPr="00701FC1">
        <w:rPr>
          <w:b/>
          <w:sz w:val="22"/>
          <w:szCs w:val="22"/>
          <w:lang w:val="kk-KZ"/>
        </w:rPr>
        <w:t>басты нәтиже,</w:t>
      </w:r>
      <w:r>
        <w:rPr>
          <w:sz w:val="22"/>
          <w:szCs w:val="22"/>
          <w:lang w:val="kk-KZ"/>
        </w:rPr>
        <w:t xml:space="preserve"> – </w:t>
      </w:r>
      <w:r w:rsidRPr="00701FC1">
        <w:rPr>
          <w:b/>
          <w:sz w:val="22"/>
          <w:szCs w:val="22"/>
          <w:lang w:val="kk-KZ"/>
        </w:rPr>
        <w:t>түлектің жеке тұлғасы</w:t>
      </w:r>
      <w:r w:rsidRPr="008B3C62">
        <w:rPr>
          <w:sz w:val="22"/>
          <w:szCs w:val="22"/>
          <w:lang w:val="kk-KZ"/>
        </w:rPr>
        <w:t>.</w:t>
      </w:r>
    </w:p>
    <w:tbl>
      <w:tblPr>
        <w:tblpPr w:leftFromText="180" w:rightFromText="180" w:vertAnchor="text" w:horzAnchor="page" w:tblpX="960" w:tblpY="61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35"/>
        <w:gridCol w:w="8505"/>
      </w:tblGrid>
      <w:tr w:rsidR="0088217F" w:rsidRPr="00D932B2" w:rsidTr="00DB5DB7">
        <w:tc>
          <w:tcPr>
            <w:tcW w:w="22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Бүлдіршіннің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даму саласы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Жеке тұлғалық даму индикаторлары</w:t>
            </w:r>
          </w:p>
        </w:tc>
      </w:tr>
      <w:tr w:rsidR="0088217F" w:rsidRPr="00D932B2" w:rsidTr="00DB5DB7">
        <w:tc>
          <w:tcPr>
            <w:tcW w:w="2235" w:type="dxa"/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Денелік</w:t>
            </w:r>
          </w:p>
        </w:tc>
        <w:tc>
          <w:tcPr>
            <w:tcW w:w="8505" w:type="dxa"/>
            <w:shd w:val="clear" w:color="auto" w:fill="FFFFFF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Жақсы дене және психикалық денсаулығы</w:t>
            </w:r>
            <w:r w:rsidRPr="00626EDB">
              <w:rPr>
                <w:sz w:val="22"/>
                <w:szCs w:val="22"/>
              </w:rPr>
              <w:t xml:space="preserve">: </w:t>
            </w:r>
            <w:r w:rsidRPr="00626EDB">
              <w:rPr>
                <w:sz w:val="22"/>
                <w:szCs w:val="22"/>
                <w:lang w:val="kk-KZ"/>
              </w:rPr>
              <w:t xml:space="preserve">дамыған денелік қасиеттері, қозғалыстық және мәдени-гигиеналық дағдылары, дене және психикалық денсаулықты сақтау тәсілдері туралы білімі </w:t>
            </w:r>
            <w:r w:rsidRPr="00626EDB">
              <w:rPr>
                <w:b/>
                <w:sz w:val="22"/>
                <w:szCs w:val="22"/>
                <w:lang w:val="kk-KZ"/>
              </w:rPr>
              <w:t>бар</w:t>
            </w:r>
            <w:r w:rsidRPr="00626EDB">
              <w:rPr>
                <w:sz w:val="22"/>
                <w:szCs w:val="22"/>
              </w:rPr>
              <w:t xml:space="preserve">, </w:t>
            </w:r>
            <w:r w:rsidRPr="00626EDB">
              <w:rPr>
                <w:sz w:val="22"/>
                <w:szCs w:val="22"/>
                <w:lang w:val="kk-KZ"/>
              </w:rPr>
              <w:t>өз денсаулығына сергек қарай, білімін іс-тәжірибеде іске асыра және спорттың әртүрлі түрлерімен айналыса</w:t>
            </w:r>
            <w:r w:rsidRPr="00626EDB">
              <w:rPr>
                <w:b/>
                <w:sz w:val="22"/>
                <w:szCs w:val="22"/>
                <w:lang w:val="kk-KZ"/>
              </w:rPr>
              <w:t xml:space="preserve"> біледі</w:t>
            </w:r>
          </w:p>
        </w:tc>
      </w:tr>
      <w:tr w:rsidR="0088217F" w:rsidRPr="00D932B2" w:rsidTr="00DB5DB7">
        <w:tc>
          <w:tcPr>
            <w:tcW w:w="2235" w:type="dxa"/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Зияткерлік</w:t>
            </w:r>
          </w:p>
        </w:tc>
        <w:tc>
          <w:tcPr>
            <w:tcW w:w="8505" w:type="dxa"/>
            <w:shd w:val="clear" w:color="auto" w:fill="FFFFFF"/>
          </w:tcPr>
          <w:p w:rsidR="0088217F" w:rsidRPr="00626EDB" w:rsidRDefault="0088217F" w:rsidP="00DB5DB7">
            <w:pPr>
              <w:widowControl w:val="0"/>
              <w:shd w:val="clear" w:color="auto" w:fill="FFFFFF"/>
              <w:tabs>
                <w:tab w:val="left" w:pos="202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 xml:space="preserve">МЖББС-на сәйкес жаңа білімді, икемділіктерді, дағдыларды меңгеруге деген ұмтылысы, қоршаған орта туралы білімі, қалыптасқан математикалық түсініктері, тілдік даму дағдылары </w:t>
            </w:r>
            <w:r w:rsidRPr="00626EDB">
              <w:rPr>
                <w:b/>
                <w:sz w:val="22"/>
                <w:szCs w:val="22"/>
                <w:lang w:val="kk-KZ"/>
              </w:rPr>
              <w:t>бар</w:t>
            </w:r>
            <w:r w:rsidRPr="00626EDB">
              <w:rPr>
                <w:sz w:val="22"/>
                <w:szCs w:val="22"/>
                <w:lang w:val="kk-KZ"/>
              </w:rPr>
              <w:t>;</w:t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бақылау, салыстыру, талдау, қорытынды жасауды, өз ойын, көркем туындылардың, ертегілердің мазмұнын байланысты және дәйекті баяндауды, білімін іс-тәжірибеде өздігінен қолдануды, күрделі емес математикалық тапсырмаларды орындауды</w:t>
            </w:r>
            <w:r w:rsidRPr="00626EDB">
              <w:rPr>
                <w:b/>
                <w:sz w:val="22"/>
                <w:szCs w:val="22"/>
                <w:lang w:val="kk-KZ"/>
              </w:rPr>
              <w:t xml:space="preserve"> біледі</w:t>
            </w:r>
          </w:p>
        </w:tc>
      </w:tr>
      <w:tr w:rsidR="0088217F" w:rsidRPr="00D932B2" w:rsidTr="00DB5DB7">
        <w:tc>
          <w:tcPr>
            <w:tcW w:w="2235" w:type="dxa"/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626EDB">
              <w:rPr>
                <w:b/>
                <w:sz w:val="22"/>
                <w:szCs w:val="22"/>
              </w:rPr>
              <w:t>Эстети</w:t>
            </w:r>
            <w:proofErr w:type="spellEnd"/>
            <w:r w:rsidRPr="00626EDB">
              <w:rPr>
                <w:b/>
                <w:sz w:val="22"/>
                <w:szCs w:val="22"/>
                <w:lang w:val="kk-KZ"/>
              </w:rPr>
              <w:t>калық</w:t>
            </w:r>
          </w:p>
        </w:tc>
        <w:tc>
          <w:tcPr>
            <w:tcW w:w="8505" w:type="dxa"/>
            <w:shd w:val="clear" w:color="auto" w:fill="FFFFFF"/>
          </w:tcPr>
          <w:p w:rsidR="0088217F" w:rsidRPr="00626EDB" w:rsidRDefault="0088217F" w:rsidP="00DB5DB7">
            <w:pPr>
              <w:widowControl w:val="0"/>
              <w:shd w:val="clear" w:color="auto" w:fill="FFFFFF"/>
              <w:tabs>
                <w:tab w:val="left" w:pos="165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Өнердің алуан түрлеріне орнықты қызығушылығы мен эмоциялық сергектігі, өнер түрлері туралы білімі, бейнелеушілік қызметтің қалыптасқан дағдылары бар</w:t>
            </w:r>
            <w:r w:rsidRPr="00626EDB">
              <w:rPr>
                <w:sz w:val="22"/>
                <w:szCs w:val="22"/>
              </w:rPr>
              <w:t xml:space="preserve">; </w:t>
            </w:r>
            <w:r w:rsidRPr="00626EDB">
              <w:rPr>
                <w:sz w:val="22"/>
                <w:szCs w:val="22"/>
                <w:lang w:val="kk-KZ"/>
              </w:rPr>
              <w:t xml:space="preserve">қоршаған әдемілікті көре және бағалай, қоршаған дүние туралы өз әсерлерін бейнелеу қызметінде, музыкада, сөз шеберлігінде </w:t>
            </w:r>
            <w:r w:rsidRPr="00626EDB">
              <w:rPr>
                <w:b/>
                <w:sz w:val="22"/>
                <w:szCs w:val="22"/>
                <w:lang w:val="kk-KZ"/>
              </w:rPr>
              <w:t>бейнелей алады</w:t>
            </w:r>
            <w:r w:rsidRPr="00626EDB">
              <w:rPr>
                <w:sz w:val="22"/>
                <w:szCs w:val="22"/>
                <w:lang w:val="kk-KZ"/>
              </w:rPr>
              <w:t xml:space="preserve">, көркемдікті жеткізудің саналуан құралдарын </w:t>
            </w:r>
            <w:r w:rsidRPr="00626EDB">
              <w:rPr>
                <w:b/>
                <w:sz w:val="22"/>
                <w:szCs w:val="22"/>
                <w:lang w:val="kk-KZ"/>
              </w:rPr>
              <w:t>меңгерген</w:t>
            </w:r>
          </w:p>
        </w:tc>
      </w:tr>
      <w:tr w:rsidR="0088217F" w:rsidRPr="00D932B2" w:rsidTr="00DB5DB7">
        <w:tc>
          <w:tcPr>
            <w:tcW w:w="2235" w:type="dxa"/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Өнегелілік</w:t>
            </w:r>
          </w:p>
        </w:tc>
        <w:tc>
          <w:tcPr>
            <w:tcW w:w="8505" w:type="dxa"/>
            <w:shd w:val="clear" w:color="auto" w:fill="FFFFFF"/>
          </w:tcPr>
          <w:p w:rsidR="0088217F" w:rsidRPr="00626EDB" w:rsidRDefault="0088217F" w:rsidP="00DB5DB7">
            <w:pPr>
              <w:widowControl w:val="0"/>
              <w:shd w:val="clear" w:color="auto" w:fill="FFFFFF"/>
              <w:tabs>
                <w:tab w:val="left" w:pos="1650"/>
              </w:tabs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 xml:space="preserve">Әртүрлі ұлттардағы құрдастарымен қарым-қатынас жасау дағдылары, әртүрлі халықтардың мәдениетіне деген қалыптасқан оңды көзқарасы </w:t>
            </w:r>
            <w:r w:rsidRPr="00626EDB">
              <w:rPr>
                <w:b/>
                <w:sz w:val="22"/>
                <w:szCs w:val="22"/>
                <w:lang w:val="kk-KZ"/>
              </w:rPr>
              <w:t>бар</w:t>
            </w:r>
            <w:r w:rsidRPr="00626EDB">
              <w:rPr>
                <w:sz w:val="22"/>
                <w:szCs w:val="22"/>
              </w:rPr>
              <w:t xml:space="preserve">; </w:t>
            </w:r>
            <w:r w:rsidRPr="00626EDB">
              <w:rPr>
                <w:sz w:val="22"/>
                <w:szCs w:val="22"/>
                <w:lang w:val="kk-KZ"/>
              </w:rPr>
              <w:t xml:space="preserve">басқа ұлттардың балаларын дұрыс қабылдауды, басқа халықтардың мәдениетіне құрметпен қарауды </w:t>
            </w:r>
            <w:r w:rsidRPr="00626EDB">
              <w:rPr>
                <w:b/>
                <w:sz w:val="22"/>
                <w:szCs w:val="22"/>
                <w:lang w:val="kk-KZ"/>
              </w:rPr>
              <w:t>біледі</w:t>
            </w:r>
            <w:r w:rsidRPr="00626EDB">
              <w:rPr>
                <w:sz w:val="22"/>
                <w:szCs w:val="22"/>
                <w:lang w:val="kk-KZ"/>
              </w:rPr>
              <w:t>, Отанын сүйеді, онымен мақтанады</w:t>
            </w:r>
            <w:r w:rsidRPr="00626EDB">
              <w:rPr>
                <w:sz w:val="22"/>
                <w:szCs w:val="22"/>
              </w:rPr>
              <w:t xml:space="preserve">; </w:t>
            </w:r>
            <w:r w:rsidRPr="00626EDB">
              <w:rPr>
                <w:sz w:val="22"/>
                <w:szCs w:val="22"/>
                <w:lang w:val="kk-KZ"/>
              </w:rPr>
              <w:t>адал, өзіне-өзі сынмен қарауға, қайырымды болуға</w:t>
            </w:r>
            <w:r w:rsidRPr="00626EDB">
              <w:rPr>
                <w:b/>
                <w:sz w:val="22"/>
                <w:szCs w:val="22"/>
                <w:lang w:val="kk-KZ"/>
              </w:rPr>
              <w:t xml:space="preserve"> тырысады</w:t>
            </w:r>
          </w:p>
        </w:tc>
      </w:tr>
    </w:tbl>
    <w:p w:rsidR="0088217F" w:rsidRPr="00D932B2" w:rsidRDefault="0088217F" w:rsidP="0088217F">
      <w:pPr>
        <w:shd w:val="clear" w:color="auto" w:fill="FFFFFF"/>
        <w:rPr>
          <w:b/>
          <w:sz w:val="22"/>
          <w:szCs w:val="22"/>
          <w:lang w:val="kk-KZ"/>
        </w:rPr>
      </w:pPr>
    </w:p>
    <w:p w:rsidR="0088217F" w:rsidRPr="00D932B2" w:rsidRDefault="0088217F" w:rsidP="0088217F">
      <w:pPr>
        <w:shd w:val="clear" w:color="auto" w:fill="FFFFFF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Түлек жеке тұлғасының моделі</w:t>
      </w:r>
    </w:p>
    <w:p w:rsidR="0088217F" w:rsidRPr="00D44B11" w:rsidRDefault="0088217F" w:rsidP="0088217F">
      <w:pPr>
        <w:shd w:val="clear" w:color="auto" w:fill="FFFFFF"/>
        <w:ind w:left="1260"/>
        <w:rPr>
          <w:b/>
          <w:sz w:val="22"/>
          <w:szCs w:val="22"/>
          <w:lang w:val="kk-KZ"/>
        </w:rPr>
      </w:pPr>
    </w:p>
    <w:p w:rsidR="0088217F" w:rsidRPr="00D44B11" w:rsidRDefault="0088217F" w:rsidP="0088217F">
      <w:pPr>
        <w:shd w:val="clear" w:color="auto" w:fill="FFFFFF"/>
        <w:tabs>
          <w:tab w:val="left" w:pos="851"/>
        </w:tabs>
        <w:ind w:firstLine="567"/>
        <w:jc w:val="both"/>
        <w:rPr>
          <w:i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Түлек жеке тұлғасының бұл моделін жүзеге асыру және іс-тәжірибеде қолдану оған МДҰ педагог-тәрбиешілерінің құзіреттілік тәсілі болған жағдайда ғана мүмкін болады</w:t>
      </w:r>
      <w:r w:rsidRPr="00D932B2">
        <w:rPr>
          <w:sz w:val="22"/>
          <w:szCs w:val="22"/>
          <w:lang w:val="kk-KZ"/>
        </w:rPr>
        <w:t>.</w:t>
      </w:r>
    </w:p>
    <w:p w:rsidR="0088217F" w:rsidRPr="00D44B11" w:rsidRDefault="0088217F" w:rsidP="0088217F">
      <w:pPr>
        <w:shd w:val="clear" w:color="auto" w:fill="FFFFFF"/>
        <w:tabs>
          <w:tab w:val="left" w:pos="851"/>
        </w:tabs>
        <w:ind w:firstLine="567"/>
        <w:jc w:val="both"/>
        <w:rPr>
          <w:i/>
          <w:sz w:val="22"/>
          <w:szCs w:val="22"/>
          <w:lang w:val="kk-KZ"/>
        </w:rPr>
      </w:pPr>
      <w:r w:rsidRPr="00382BBF">
        <w:rPr>
          <w:sz w:val="22"/>
          <w:szCs w:val="22"/>
          <w:lang w:val="kk-KZ"/>
        </w:rPr>
        <w:t>Сондықтан</w:t>
      </w:r>
      <w:r w:rsidRPr="00CE37B0">
        <w:rPr>
          <w:b/>
          <w:sz w:val="22"/>
          <w:szCs w:val="22"/>
          <w:lang w:val="kk-KZ"/>
        </w:rPr>
        <w:t xml:space="preserve"> МДҰ-дағы әдістемелік жұмыс</w:t>
      </w:r>
      <w:r w:rsidRPr="00382BBF">
        <w:rPr>
          <w:sz w:val="22"/>
          <w:szCs w:val="22"/>
          <w:lang w:val="kk-KZ"/>
        </w:rPr>
        <w:t>:</w:t>
      </w:r>
    </w:p>
    <w:p w:rsidR="0088217F" w:rsidRPr="00D44B11" w:rsidRDefault="0088217F" w:rsidP="0088217F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педагог-тәрбиешілердің жеке кәсіптік резервтерін іске асыру кезінде педагогикалық ұжымның қызметі мен қарым-қатынасында бірлікке қол жеткізуге</w:t>
      </w:r>
      <w:r w:rsidRPr="00D44B11">
        <w:rPr>
          <w:sz w:val="22"/>
          <w:szCs w:val="22"/>
          <w:lang w:val="kk-KZ"/>
        </w:rPr>
        <w:t>;</w:t>
      </w:r>
    </w:p>
    <w:p w:rsidR="0088217F" w:rsidRPr="00D44B11" w:rsidRDefault="0088217F" w:rsidP="0088217F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педагог-тәрбиешілерде кәсіптік қатынас-байланыс үдерісіне белсенді қатысуға орнықты уәждеме қалыптастыру және көрсетуге</w:t>
      </w:r>
      <w:r w:rsidRPr="00D44B11">
        <w:rPr>
          <w:sz w:val="22"/>
          <w:szCs w:val="22"/>
          <w:lang w:val="kk-KZ"/>
        </w:rPr>
        <w:t>;</w:t>
      </w:r>
    </w:p>
    <w:p w:rsidR="0088217F" w:rsidRPr="00D44B11" w:rsidRDefault="0088217F" w:rsidP="0088217F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педагог-тәрбиешілерде төзімділікке (балаға, әріптесіне, ата-анаға педагогикалық ағартушылық, мәдени төзімділік пен құрмет</w:t>
      </w:r>
      <w:r w:rsidRPr="00D44B11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қабілеттілікті қалыптастыруға</w:t>
      </w:r>
      <w:r w:rsidRPr="00D44B11">
        <w:rPr>
          <w:sz w:val="22"/>
          <w:szCs w:val="22"/>
          <w:lang w:val="kk-KZ"/>
        </w:rPr>
        <w:t>;</w:t>
      </w:r>
    </w:p>
    <w:p w:rsidR="0088217F" w:rsidRPr="00D44B11" w:rsidRDefault="0088217F" w:rsidP="0088217F">
      <w:pPr>
        <w:numPr>
          <w:ilvl w:val="0"/>
          <w:numId w:val="3"/>
        </w:numPr>
        <w:shd w:val="clear" w:color="auto" w:fill="FFFFFF"/>
        <w:tabs>
          <w:tab w:val="left" w:pos="851"/>
        </w:tabs>
        <w:ind w:left="0"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педагог-тәрбиешілердің кәсіптік құзіреттілігін, ойлау мен қызметінің инновациялық стилін жетілдіруге </w:t>
      </w:r>
      <w:r w:rsidRPr="00CE37B0">
        <w:rPr>
          <w:b/>
          <w:sz w:val="22"/>
          <w:szCs w:val="22"/>
          <w:lang w:val="kk-KZ"/>
        </w:rPr>
        <w:t>бағытталған</w:t>
      </w:r>
      <w:r w:rsidRPr="00382BBF">
        <w:rPr>
          <w:sz w:val="22"/>
          <w:szCs w:val="22"/>
          <w:lang w:val="kk-KZ"/>
        </w:rPr>
        <w:t>.</w:t>
      </w:r>
    </w:p>
    <w:p w:rsidR="0088217F" w:rsidRPr="00FD6C11" w:rsidRDefault="0088217F" w:rsidP="0088217F">
      <w:pPr>
        <w:shd w:val="clear" w:color="auto" w:fill="FFFFFF"/>
        <w:tabs>
          <w:tab w:val="left" w:pos="851"/>
        </w:tabs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Өз дамуында әдістемелік қызмет бағдар алатын </w:t>
      </w:r>
      <w:r w:rsidRPr="00F85DE8">
        <w:rPr>
          <w:b/>
          <w:sz w:val="22"/>
          <w:szCs w:val="22"/>
          <w:lang w:val="kk-KZ"/>
        </w:rPr>
        <w:t>нәтиже</w:t>
      </w:r>
      <w:r w:rsidRPr="00382BBF">
        <w:rPr>
          <w:sz w:val="22"/>
          <w:szCs w:val="22"/>
          <w:lang w:val="kk-KZ"/>
        </w:rPr>
        <w:t>,</w:t>
      </w:r>
      <w:r w:rsidRPr="00E85681">
        <w:rPr>
          <w:sz w:val="22"/>
          <w:szCs w:val="22"/>
          <w:lang w:val="kk-KZ"/>
        </w:rPr>
        <w:t xml:space="preserve"> –</w:t>
      </w:r>
      <w:r>
        <w:rPr>
          <w:sz w:val="22"/>
          <w:szCs w:val="22"/>
          <w:lang w:val="kk-KZ"/>
        </w:rPr>
        <w:t xml:space="preserve"> жаңа үлгідегі педагог-тәрбиешінің жеке тұлғасы</w:t>
      </w:r>
      <w:r w:rsidRPr="00D44B11">
        <w:rPr>
          <w:sz w:val="22"/>
          <w:szCs w:val="22"/>
          <w:lang w:val="kk-KZ"/>
        </w:rPr>
        <w:t>.</w:t>
      </w:r>
    </w:p>
    <w:p w:rsidR="0088217F" w:rsidRDefault="0088217F" w:rsidP="0088217F">
      <w:pPr>
        <w:shd w:val="clear" w:color="auto" w:fill="FFFFFF"/>
        <w:rPr>
          <w:b/>
          <w:sz w:val="22"/>
          <w:szCs w:val="22"/>
          <w:lang w:val="kk-KZ"/>
        </w:rPr>
      </w:pPr>
    </w:p>
    <w:p w:rsidR="0088217F" w:rsidRPr="00D932B2" w:rsidRDefault="0088217F" w:rsidP="0088217F">
      <w:pPr>
        <w:shd w:val="clear" w:color="auto" w:fill="FFFFFF"/>
        <w:rPr>
          <w:b/>
          <w:sz w:val="22"/>
          <w:szCs w:val="22"/>
          <w:lang w:val="kk-KZ"/>
        </w:rPr>
      </w:pPr>
    </w:p>
    <w:p w:rsidR="0088217F" w:rsidRPr="003A67F5" w:rsidRDefault="0088217F" w:rsidP="0088217F">
      <w:pPr>
        <w:shd w:val="clear" w:color="auto" w:fill="FFFFFF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Жаңа үлгідегі тәрбиешінің жеке тұлғасы</w:t>
      </w:r>
    </w:p>
    <w:p w:rsidR="0088217F" w:rsidRPr="003A67F5" w:rsidRDefault="0088217F" w:rsidP="0088217F">
      <w:pPr>
        <w:shd w:val="clear" w:color="auto" w:fill="FFFFFF"/>
        <w:rPr>
          <w:b/>
          <w:sz w:val="22"/>
          <w:szCs w:val="22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269"/>
        <w:gridCol w:w="2134"/>
        <w:gridCol w:w="3678"/>
        <w:gridCol w:w="3118"/>
      </w:tblGrid>
      <w:tr w:rsidR="0088217F" w:rsidRPr="00D932B2" w:rsidTr="00DB5DB7">
        <w:tc>
          <w:tcPr>
            <w:tcW w:w="22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Жеке тұлғалық қасиеттері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Кәсіптік мәдениеті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</w:rPr>
              <w:t>Баз</w:t>
            </w:r>
            <w:r w:rsidRPr="00626EDB">
              <w:rPr>
                <w:b/>
                <w:sz w:val="22"/>
                <w:szCs w:val="22"/>
                <w:lang w:val="kk-KZ"/>
              </w:rPr>
              <w:t>алық құзіреттер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Басты құзіреттер</w:t>
            </w:r>
          </w:p>
        </w:tc>
      </w:tr>
      <w:tr w:rsidR="0088217F" w:rsidRPr="00C12223" w:rsidTr="00DB5DB7">
        <w:tc>
          <w:tcPr>
            <w:tcW w:w="2269" w:type="dxa"/>
            <w:shd w:val="clear" w:color="auto" w:fill="FFFFFF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Балаларға деген сүйіспеншілік</w:t>
            </w:r>
            <w:r w:rsidRPr="00626EDB">
              <w:rPr>
                <w:sz w:val="22"/>
                <w:szCs w:val="22"/>
              </w:rPr>
              <w:t>;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жан дүниесінің дархандығы мен мейірімділігі</w:t>
            </w:r>
            <w:r w:rsidRPr="00626EDB">
              <w:rPr>
                <w:sz w:val="22"/>
                <w:szCs w:val="22"/>
              </w:rPr>
              <w:t>;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жоғары өнегелілік</w:t>
            </w:r>
            <w:r w:rsidRPr="00626EDB">
              <w:rPr>
                <w:sz w:val="22"/>
                <w:szCs w:val="22"/>
              </w:rPr>
              <w:t>;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t>энтузиазм;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еңбексүйгіштік</w:t>
            </w:r>
            <w:r w:rsidRPr="00626EDB">
              <w:rPr>
                <w:sz w:val="22"/>
                <w:szCs w:val="22"/>
              </w:rPr>
              <w:t>;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lastRenderedPageBreak/>
              <w:t>тапсырылған іс үшін жауапкершілік</w:t>
            </w:r>
            <w:r w:rsidRPr="00626EDB">
              <w:rPr>
                <w:sz w:val="22"/>
                <w:szCs w:val="22"/>
              </w:rPr>
              <w:t>;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ұжымшылдық сезімі</w:t>
            </w:r>
            <w:r w:rsidRPr="00626EDB">
              <w:rPr>
                <w:sz w:val="22"/>
                <w:szCs w:val="22"/>
              </w:rPr>
              <w:t>;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бірге күйініп-сүйінушілік</w:t>
            </w:r>
          </w:p>
        </w:tc>
        <w:tc>
          <w:tcPr>
            <w:tcW w:w="2134" w:type="dxa"/>
            <w:shd w:val="clear" w:color="auto" w:fill="FFFFFF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lastRenderedPageBreak/>
              <w:t>Мектепке дейінгі педагогика, балалар және жас психологиясы негіздерін, дидактика, балалар физиологиясын білуі;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lastRenderedPageBreak/>
              <w:t>мектепке дейінгі оқыту мен тәрбиелеудің заманауи әдістемелерін, білім беру технологияларын білуі</w:t>
            </w:r>
          </w:p>
        </w:tc>
        <w:tc>
          <w:tcPr>
            <w:tcW w:w="3678" w:type="dxa"/>
            <w:shd w:val="clear" w:color="auto" w:fill="FFFFFF"/>
          </w:tcPr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lastRenderedPageBreak/>
              <w:t>Жоғары зият;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сыни ойлау;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қойылған мақсаттарға қол жеткізу қабілеттілігі;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өзіне жауапкершілік қабылдауға дайындық;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тәлімгер және сабағатшы рөлінде әрекет ету қабілеттілігі;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lastRenderedPageBreak/>
              <w:t>аса ұстамдылық және мақсатты бағытталғандық;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адамдармен достық, жайдары, бірақ іскерлік қатынас;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bCs/>
                <w:sz w:val="22"/>
                <w:szCs w:val="22"/>
                <w:lang w:val="kk-KZ"/>
              </w:rPr>
              <w:t>барлық істердегі қадір-қасиет пен жоғары жауапкершілік;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bCs/>
                <w:sz w:val="22"/>
                <w:szCs w:val="22"/>
                <w:lang w:val="kk-KZ"/>
              </w:rPr>
              <w:t>шығармашылық және тәуекел ету шеберлігі;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bCs/>
                <w:sz w:val="22"/>
                <w:szCs w:val="22"/>
                <w:lang w:val="kk-KZ"/>
              </w:rPr>
              <w:t>сезімділік және қозғалғыштық;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bCs/>
                <w:sz w:val="22"/>
                <w:szCs w:val="22"/>
                <w:lang w:val="kk-KZ"/>
              </w:rPr>
              <w:t>жұмыс істеуге жоғары қабілеттілік, үздік болуға және бәрін ең жақсы етіп орындауға үнемі ұмтылушылық;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өзін-өзі басқару қабілеті;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жеке құндылықтарының ақылға сыйымды жүйесі;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айқын мақсаттары;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үнемі жеке тұлғалық өсуге ұмтылушылық;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проблемаларды шешудегі дағдылар мен табандылық</w:t>
            </w:r>
            <w:r w:rsidRPr="00626EDB">
              <w:rPr>
                <w:sz w:val="22"/>
                <w:szCs w:val="22"/>
              </w:rPr>
              <w:t>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инновацияларға қабілеттілік және өнертапқыштық</w:t>
            </w:r>
          </w:p>
        </w:tc>
        <w:tc>
          <w:tcPr>
            <w:tcW w:w="3118" w:type="dxa"/>
            <w:shd w:val="clear" w:color="auto" w:fill="FFFFFF"/>
          </w:tcPr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lastRenderedPageBreak/>
              <w:t>Білімге тартылу, кәсіпқойлық және жұмысқа шығармашыл тәсіл;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табандылық, өзіне деген сенімділік пен іске берілгендік;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 xml:space="preserve">стандарттан тыс ойлау, өнертапқыштық, </w:t>
            </w:r>
            <w:r w:rsidRPr="00626EDB">
              <w:rPr>
                <w:sz w:val="22"/>
                <w:szCs w:val="22"/>
                <w:lang w:val="kk-KZ"/>
              </w:rPr>
              <w:lastRenderedPageBreak/>
              <w:t>бастамашылдық пен идеяларды шоғырландыру таланты;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тіл табысушылық пен табыс сезімі;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эмоциялық теңгерімділік пен түңілуге орнықтылық;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ашықтық, өтіп жатқан өзгерістерге икемділік, бейімделгіштік;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жағдаяттық көшбасшылық, өзін-өзі дамытуға және өзін-өзі ұйымдастыруға деген ішкі қажеттілік;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жұмыс пен қабылданған шешім үшін жауапкершілік;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ұжымда және ұжыммен жұмыс істеуді қажетсіну;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өзінің жеке құндылықтарын анықтау шеберлігі;</w:t>
            </w:r>
          </w:p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өзін-өзі дамытуға және проблемаларды тез және тиімді шешу қабілеттілігі</w:t>
            </w:r>
          </w:p>
        </w:tc>
      </w:tr>
    </w:tbl>
    <w:p w:rsidR="0088217F" w:rsidRPr="007E40E5" w:rsidRDefault="0088217F" w:rsidP="0088217F">
      <w:pPr>
        <w:shd w:val="clear" w:color="auto" w:fill="FFFFFF"/>
        <w:tabs>
          <w:tab w:val="left" w:pos="851"/>
        </w:tabs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</w:p>
    <w:p w:rsidR="0088217F" w:rsidRPr="00D932B2" w:rsidRDefault="0088217F" w:rsidP="0088217F">
      <w:pPr>
        <w:pStyle w:val="a4"/>
        <w:shd w:val="clear" w:color="auto" w:fill="FFFFFF"/>
        <w:tabs>
          <w:tab w:val="left" w:pos="851"/>
        </w:tabs>
        <w:ind w:left="567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МДҰ даму кезеңдері және олардың сипаттамасы</w:t>
      </w:r>
    </w:p>
    <w:p w:rsidR="0088217F" w:rsidRPr="00D932B2" w:rsidRDefault="0088217F" w:rsidP="0088217F">
      <w:pPr>
        <w:pStyle w:val="a4"/>
        <w:shd w:val="clear" w:color="auto" w:fill="FFFFFF"/>
        <w:jc w:val="center"/>
        <w:rPr>
          <w:b/>
          <w:sz w:val="22"/>
          <w:szCs w:val="22"/>
          <w:lang w:val="kk-KZ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410"/>
        <w:gridCol w:w="1560"/>
        <w:gridCol w:w="1984"/>
        <w:gridCol w:w="4111"/>
      </w:tblGrid>
      <w:tr w:rsidR="0088217F" w:rsidRPr="00D932B2" w:rsidTr="00DB5DB7">
        <w:trPr>
          <w:cantSplit/>
          <w:trHeight w:val="141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Кезең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Мерзімдері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</w:rPr>
              <w:t>Проблем</w:t>
            </w:r>
            <w:r w:rsidRPr="00626EDB">
              <w:rPr>
                <w:b/>
                <w:sz w:val="22"/>
                <w:szCs w:val="22"/>
                <w:lang w:val="kk-KZ"/>
              </w:rPr>
              <w:t>алар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Мақсаты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Міндеттері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Бағдарламалық іс-шаралар</w:t>
            </w:r>
          </w:p>
        </w:tc>
      </w:tr>
      <w:tr w:rsidR="0088217F" w:rsidRPr="00C12223" w:rsidTr="00DB5DB7">
        <w:trPr>
          <w:cantSplit/>
          <w:trHeight w:val="1134"/>
        </w:trPr>
        <w:tc>
          <w:tcPr>
            <w:tcW w:w="567" w:type="dxa"/>
            <w:shd w:val="clear" w:color="auto" w:fill="FFFFFF"/>
            <w:textDirection w:val="btLr"/>
            <w:vAlign w:val="center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i/>
                <w:sz w:val="22"/>
                <w:szCs w:val="22"/>
              </w:rPr>
            </w:pPr>
            <w:r w:rsidRPr="00626EDB">
              <w:rPr>
                <w:b/>
                <w:i/>
                <w:sz w:val="22"/>
                <w:szCs w:val="22"/>
                <w:lang w:val="kk-KZ"/>
              </w:rPr>
              <w:t>Орнығу және дамыту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88217F" w:rsidRPr="00626EDB" w:rsidRDefault="0088217F" w:rsidP="00CF7320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t>20</w:t>
            </w:r>
            <w:r w:rsidR="00CF7320">
              <w:rPr>
                <w:sz w:val="22"/>
                <w:szCs w:val="22"/>
                <w:lang w:val="kk-KZ"/>
              </w:rPr>
              <w:t>22</w:t>
            </w:r>
            <w:r w:rsidRPr="00626EDB">
              <w:rPr>
                <w:sz w:val="22"/>
                <w:szCs w:val="22"/>
              </w:rPr>
              <w:t>__</w:t>
            </w:r>
            <w:r w:rsidRPr="00626EDB">
              <w:rPr>
                <w:sz w:val="22"/>
                <w:szCs w:val="22"/>
                <w:lang w:val="kk-KZ"/>
              </w:rPr>
              <w:t>–</w:t>
            </w:r>
            <w:r w:rsidRPr="00626EDB">
              <w:rPr>
                <w:sz w:val="22"/>
                <w:szCs w:val="22"/>
              </w:rPr>
              <w:t>20</w:t>
            </w:r>
            <w:r w:rsidR="00CF7320">
              <w:rPr>
                <w:sz w:val="22"/>
                <w:szCs w:val="22"/>
                <w:lang w:val="kk-KZ"/>
              </w:rPr>
              <w:t>25</w:t>
            </w:r>
            <w:r w:rsidRPr="00626EDB">
              <w:rPr>
                <w:sz w:val="22"/>
                <w:szCs w:val="22"/>
                <w:lang w:val="kk-KZ"/>
              </w:rPr>
              <w:t>жж.</w:t>
            </w:r>
          </w:p>
        </w:tc>
        <w:tc>
          <w:tcPr>
            <w:tcW w:w="2410" w:type="dxa"/>
            <w:shd w:val="clear" w:color="auto" w:fill="FFFFFF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Бірқатар мамандардың жоқтығы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Педагогтардың кәсіптік құзіреттілігінің төмен деңгейі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Материалдық-техникалық базаның:</w:t>
            </w:r>
            <w:r w:rsidRPr="00626EDB">
              <w:rPr>
                <w:sz w:val="22"/>
                <w:szCs w:val="22"/>
              </w:rPr>
              <w:t xml:space="preserve"> компьютер</w:t>
            </w:r>
            <w:r w:rsidRPr="00626EDB">
              <w:rPr>
                <w:sz w:val="22"/>
                <w:szCs w:val="22"/>
                <w:lang w:val="kk-KZ"/>
              </w:rPr>
              <w:t>лердің</w:t>
            </w:r>
            <w:r w:rsidRPr="00626EDB">
              <w:rPr>
                <w:sz w:val="22"/>
                <w:szCs w:val="22"/>
              </w:rPr>
              <w:t xml:space="preserve">, </w:t>
            </w:r>
            <w:proofErr w:type="spellStart"/>
            <w:r w:rsidRPr="00626EDB">
              <w:rPr>
                <w:sz w:val="22"/>
                <w:szCs w:val="22"/>
              </w:rPr>
              <w:t>интер</w:t>
            </w:r>
            <w:proofErr w:type="spellEnd"/>
            <w:r w:rsidRPr="00626EDB">
              <w:rPr>
                <w:sz w:val="22"/>
                <w:szCs w:val="22"/>
                <w:lang w:val="kk-KZ"/>
              </w:rPr>
              <w:t>белсенді жа</w:t>
            </w:r>
            <w:r>
              <w:rPr>
                <w:sz w:val="22"/>
                <w:szCs w:val="22"/>
                <w:lang w:val="kk-KZ"/>
              </w:rPr>
              <w:t>бдықтардың, спорттық құралдардың</w:t>
            </w:r>
            <w:r w:rsidRPr="00626EDB">
              <w:rPr>
                <w:sz w:val="22"/>
                <w:szCs w:val="22"/>
                <w:lang w:val="kk-KZ"/>
              </w:rPr>
              <w:t>, музыкалық аспаптардың жетіспеушілігі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  <w:lang w:val="kk-KZ"/>
              </w:rPr>
              <w:t xml:space="preserve"> Оқу-дидактикалық және әдістемелік қамтамасыз етудің: әдістемелік құралдардың, оқу-дидактикалық ойындардың, көрсету материалдарының, құрылымдаушылардың жетіспеушілігі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Ата-аналарға арналған ақпараттық-сабағаттық пункттің жоқтығы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Балалар және олардың ата-аналарының сұраныстарына сәйкес қосымша білім беру қызметтерінің жоқтығы</w:t>
            </w:r>
          </w:p>
        </w:tc>
        <w:tc>
          <w:tcPr>
            <w:tcW w:w="1560" w:type="dxa"/>
            <w:shd w:val="clear" w:color="auto" w:fill="FFFFFF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Дамуды басқарудың тиімді тетігін жасау</w:t>
            </w:r>
          </w:p>
        </w:tc>
        <w:tc>
          <w:tcPr>
            <w:tcW w:w="1984" w:type="dxa"/>
            <w:shd w:val="clear" w:color="auto" w:fill="FFFFFF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Кадр проблемасын шешу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Әдістемелік жұмыс құралдарымен педагогтардың кәсіптік құзіреттілігін арттыру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Материалдық-техникалық базаны, оқу-дидактикалық және әдістемелік қамтамасыз етуді жетілдіру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  <w:lang w:val="kk-KZ"/>
              </w:rPr>
              <w:t xml:space="preserve"> МДҰ жанынан ата-аналарға арналған ақпараттық-сабағаттық пункт құру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Білім беру үдерісіне заманауи денсаулық сақтаушы және ақпараттық технологияларды енгізу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МДҰ ұсынатын қосымша білім беру қызметтерінің ауқымын дамыту</w:t>
            </w:r>
          </w:p>
        </w:tc>
        <w:tc>
          <w:tcPr>
            <w:tcW w:w="4111" w:type="dxa"/>
            <w:shd w:val="clear" w:color="auto" w:fill="FFFFFF"/>
          </w:tcPr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Психологты, музыкалық жетекшіні, дене тәрбиесі жөніндегі нұсқаушыны, қосымша білім беру педагогтарын іріктеу және жұмысқа қабылдау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К</w:t>
            </w:r>
            <w:proofErr w:type="spellStart"/>
            <w:r w:rsidRPr="00626EDB">
              <w:rPr>
                <w:sz w:val="22"/>
                <w:szCs w:val="22"/>
              </w:rPr>
              <w:t>омпьютер</w:t>
            </w:r>
            <w:proofErr w:type="spellEnd"/>
            <w:r w:rsidRPr="00626EDB">
              <w:rPr>
                <w:sz w:val="22"/>
                <w:szCs w:val="22"/>
                <w:lang w:val="kk-KZ"/>
              </w:rPr>
              <w:t>лер, интербелсенді тақталарды, спорттық жабдықтарды, ойындар мен ойыншықтардың алуан түрлерін сатып алу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Оқу-әдістемелік, көркем әдебиет қорын толықтыру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Педагогтардың Интернет желісіне қолжетімділігін қамтамасыз ету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Педагогтар біліктілігін үздіксіз арттыру жүйесін жасау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Білім беру үдерісін технологиялау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Заманауи денсаулық сақтау технологияларын: балалар хатга-йогасын, кинезиологияны және т. б. енгізу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Мектепке дейінгі білім беру мазмұнын байыту: балалардың ақпараттану, орыс және ағылшын тілдері негіздерін зерделеуін енгізу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Қуыршақ және драмалық театрлардың қалыптасуы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</w:rPr>
              <w:t xml:space="preserve"> </w:t>
            </w:r>
            <w:r w:rsidRPr="00626EDB">
              <w:rPr>
                <w:sz w:val="22"/>
                <w:szCs w:val="22"/>
                <w:lang w:val="kk-KZ"/>
              </w:rPr>
              <w:t>Балаларға арналған үйірмелерін ашу</w:t>
            </w:r>
            <w:r w:rsidRPr="00626EDB">
              <w:rPr>
                <w:sz w:val="22"/>
                <w:szCs w:val="22"/>
              </w:rPr>
              <w:t>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  <w:lang w:val="kk-KZ"/>
              </w:rPr>
              <w:t xml:space="preserve"> Балалардың фольклорлық-аспаптық ансамблін құру.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  <w:lang w:val="kk-KZ"/>
              </w:rPr>
              <w:t xml:space="preserve"> Ата-аналарға арналған ақпараттық-сабағаттық пункт ашу.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  <w:lang w:val="kk-KZ"/>
              </w:rPr>
              <w:t xml:space="preserve"> МДҰ дамуын басқарудың сапасына ішкі бақылау жасау.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  <w:lang w:val="kk-KZ"/>
              </w:rPr>
              <w:t xml:space="preserve"> МДҰ тіршілік қарекетіне ата-аналарды, билік және әлеумет өкілдерін кеңінен тарту: бірлескен мерекелер, жобалар, істер.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  <w:lang w:val="kk-KZ"/>
              </w:rPr>
              <w:t xml:space="preserve"> Даму үдерісінің мониторингі.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  <w:lang w:val="kk-KZ"/>
              </w:rPr>
              <w:t xml:space="preserve"> Балабақшалық білім беру инфрақұрылымын жетілдіру.</w:t>
            </w:r>
          </w:p>
          <w:p w:rsidR="0088217F" w:rsidRPr="00626EDB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</w:rPr>
              <w:sym w:font="Wingdings 2" w:char="F097"/>
            </w:r>
            <w:r w:rsidRPr="00626EDB">
              <w:rPr>
                <w:sz w:val="22"/>
                <w:szCs w:val="22"/>
                <w:lang w:val="kk-KZ"/>
              </w:rPr>
              <w:t xml:space="preserve"> МДҰ жұмысына жұмыстың алдыңғы қатарлы тәжірибесін кеңінен енгізу</w:t>
            </w:r>
          </w:p>
        </w:tc>
      </w:tr>
    </w:tbl>
    <w:p w:rsidR="0088217F" w:rsidRPr="00E87A88" w:rsidRDefault="0088217F" w:rsidP="0088217F">
      <w:pPr>
        <w:pStyle w:val="a4"/>
        <w:shd w:val="clear" w:color="auto" w:fill="FFFFFF"/>
        <w:ind w:left="340"/>
        <w:rPr>
          <w:sz w:val="22"/>
          <w:szCs w:val="22"/>
          <w:lang w:val="kk-KZ"/>
        </w:rPr>
      </w:pPr>
    </w:p>
    <w:p w:rsidR="00A5124F" w:rsidRDefault="00A5124F" w:rsidP="0088217F">
      <w:pPr>
        <w:pStyle w:val="a4"/>
        <w:shd w:val="clear" w:color="auto" w:fill="FFFFFF"/>
        <w:ind w:left="0" w:firstLine="567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4"/>
        <w:shd w:val="clear" w:color="auto" w:fill="FFFFFF"/>
        <w:ind w:left="0" w:firstLine="567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4"/>
        <w:shd w:val="clear" w:color="auto" w:fill="FFFFFF"/>
        <w:ind w:left="0" w:firstLine="567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4"/>
        <w:shd w:val="clear" w:color="auto" w:fill="FFFFFF"/>
        <w:ind w:left="0" w:firstLine="567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4"/>
        <w:shd w:val="clear" w:color="auto" w:fill="FFFFFF"/>
        <w:ind w:left="0" w:firstLine="567"/>
        <w:jc w:val="center"/>
        <w:rPr>
          <w:b/>
          <w:sz w:val="22"/>
          <w:szCs w:val="22"/>
          <w:lang w:val="kk-KZ"/>
        </w:rPr>
      </w:pPr>
    </w:p>
    <w:p w:rsidR="0088217F" w:rsidRPr="00D932B2" w:rsidRDefault="0088217F" w:rsidP="0088217F">
      <w:pPr>
        <w:pStyle w:val="a4"/>
        <w:shd w:val="clear" w:color="auto" w:fill="FFFFFF"/>
        <w:ind w:left="0" w:firstLine="567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lastRenderedPageBreak/>
        <w:t>Балалар бақшасының даму үдерісіндегі бағдарламалық іс-шаралар</w:t>
      </w:r>
    </w:p>
    <w:p w:rsidR="0088217F" w:rsidRPr="002A4B26" w:rsidRDefault="0088217F" w:rsidP="0088217F">
      <w:pPr>
        <w:shd w:val="clear" w:color="auto" w:fill="FFFFFF"/>
        <w:ind w:firstLine="567"/>
        <w:rPr>
          <w:b/>
          <w:sz w:val="22"/>
          <w:szCs w:val="22"/>
          <w:lang w:val="kk-KZ"/>
        </w:rPr>
      </w:pPr>
    </w:p>
    <w:p w:rsidR="0088217F" w:rsidRPr="00A5124F" w:rsidRDefault="0088217F" w:rsidP="0088217F">
      <w:pPr>
        <w:shd w:val="clear" w:color="auto" w:fill="FFFFFF"/>
        <w:ind w:firstLine="567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Басқару және ғылыми-әдістемелік жұмыс</w:t>
      </w:r>
    </w:p>
    <w:p w:rsidR="0088217F" w:rsidRPr="00CF7320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67"/>
        <w:jc w:val="both"/>
        <w:rPr>
          <w:sz w:val="22"/>
          <w:szCs w:val="22"/>
          <w:lang w:val="kk-KZ"/>
        </w:rPr>
      </w:pPr>
      <w:r w:rsidRPr="00093526">
        <w:rPr>
          <w:sz w:val="22"/>
          <w:szCs w:val="22"/>
          <w:lang w:val="kk-KZ"/>
        </w:rPr>
        <w:t>Басқару құрылымын, Бағдарламаны, жергілікті нормативтік құқықтық құжаттарды</w:t>
      </w:r>
      <w:r w:rsidRPr="00CF7320">
        <w:rPr>
          <w:sz w:val="22"/>
          <w:szCs w:val="22"/>
          <w:lang w:val="kk-KZ"/>
        </w:rPr>
        <w:t xml:space="preserve">; </w:t>
      </w:r>
      <w:r w:rsidRPr="00093526">
        <w:rPr>
          <w:sz w:val="22"/>
          <w:szCs w:val="22"/>
          <w:lang w:val="kk-KZ"/>
        </w:rPr>
        <w:t>педагогтар қызметіне әдістемелік демеу бағдарламаларын</w:t>
      </w:r>
      <w:r w:rsidRPr="00CF7320">
        <w:rPr>
          <w:sz w:val="22"/>
          <w:szCs w:val="22"/>
          <w:lang w:val="kk-KZ"/>
        </w:rPr>
        <w:t xml:space="preserve">; </w:t>
      </w:r>
      <w:r w:rsidRPr="00093526">
        <w:rPr>
          <w:sz w:val="22"/>
          <w:szCs w:val="22"/>
          <w:lang w:val="kk-KZ"/>
        </w:rPr>
        <w:t>жетістіктер мен проблемаларға сындарлы талдау жасалған жыл сайынғы жоспарларды әзірлеу</w:t>
      </w:r>
      <w:r w:rsidRPr="00CF7320">
        <w:rPr>
          <w:sz w:val="22"/>
          <w:szCs w:val="22"/>
          <w:lang w:val="kk-KZ"/>
        </w:rPr>
        <w:t>.</w:t>
      </w:r>
    </w:p>
    <w:p w:rsidR="0088217F" w:rsidRPr="00CF7320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МЖББС-н, мемлекеттік білім беру бағдарламаларын іске асыру мен Бағдарламаға түзетулер енгізу</w:t>
      </w:r>
      <w:r w:rsidRPr="00CF7320">
        <w:rPr>
          <w:sz w:val="22"/>
          <w:szCs w:val="22"/>
          <w:lang w:val="kk-KZ"/>
        </w:rPr>
        <w:t>.</w:t>
      </w:r>
    </w:p>
    <w:p w:rsidR="0088217F" w:rsidRPr="00CF7320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Педагогтарға алдыңғы қатарлы әдістемелер мен технологияларды меңгеруде әдістемелік көмек көрсету</w:t>
      </w:r>
      <w:r w:rsidRPr="00CF7320">
        <w:rPr>
          <w:sz w:val="22"/>
          <w:szCs w:val="22"/>
          <w:lang w:val="kk-KZ"/>
        </w:rPr>
        <w:t>.</w:t>
      </w:r>
    </w:p>
    <w:p w:rsidR="0088217F" w:rsidRPr="00CF7320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Педагогтарды оқыту және білім беру үдерісіне заманауи әлеуметтік-ойындық, ақпараттық, денсаулық сақтаушы технологияларды, М. Монтессори әдістемесін енгізу</w:t>
      </w:r>
      <w:r w:rsidRPr="00CF7320">
        <w:rPr>
          <w:sz w:val="22"/>
          <w:szCs w:val="22"/>
          <w:lang w:val="kk-KZ"/>
        </w:rPr>
        <w:t>.</w:t>
      </w:r>
    </w:p>
    <w:p w:rsidR="0088217F" w:rsidRPr="00CF7320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Іс-тәжірибелік қызметке қазақ этнопедагогикасының ұстанымдары мен элементтерін енгізу</w:t>
      </w:r>
      <w:r w:rsidRPr="00CF7320">
        <w:rPr>
          <w:sz w:val="22"/>
          <w:szCs w:val="22"/>
          <w:lang w:val="kk-KZ"/>
        </w:rPr>
        <w:t>.</w:t>
      </w:r>
    </w:p>
    <w:p w:rsidR="0088217F" w:rsidRPr="00CF7320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Сұрақтар бойынша әдістемелік материалдар банкін қалыптастыру</w:t>
      </w:r>
      <w:r w:rsidRPr="00CF7320">
        <w:rPr>
          <w:sz w:val="22"/>
          <w:szCs w:val="22"/>
          <w:lang w:val="kk-KZ"/>
        </w:rPr>
        <w:t>.</w:t>
      </w:r>
    </w:p>
    <w:p w:rsidR="0088217F" w:rsidRPr="00CF7320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Мектепке дейінгі білім беру проблемалары бойынша педагогикалық кеңестер, әдістемелік лездемелер, семинар-практикумдар өткізу</w:t>
      </w:r>
      <w:r w:rsidRPr="00CF7320">
        <w:rPr>
          <w:sz w:val="22"/>
          <w:szCs w:val="22"/>
          <w:lang w:val="kk-KZ"/>
        </w:rPr>
        <w:t>.</w:t>
      </w:r>
    </w:p>
    <w:p w:rsidR="0088217F" w:rsidRPr="00CF7320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Педагогтарды біліктілік арттыру курстарында оқыту</w:t>
      </w:r>
      <w:r w:rsidRPr="00CF7320">
        <w:rPr>
          <w:sz w:val="22"/>
          <w:szCs w:val="22"/>
          <w:lang w:val="kk-KZ"/>
        </w:rPr>
        <w:t>.</w:t>
      </w:r>
    </w:p>
    <w:p w:rsidR="0088217F" w:rsidRPr="00CF7320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Мектепке дейінгі білім берудің өзекті проблемаларын әзірлеу үшін педагогтардың шығармашылық топтарын құру</w:t>
      </w:r>
      <w:r w:rsidRPr="00CF7320">
        <w:rPr>
          <w:sz w:val="22"/>
          <w:szCs w:val="22"/>
          <w:lang w:val="kk-KZ"/>
        </w:rPr>
        <w:t>.</w:t>
      </w:r>
    </w:p>
    <w:p w:rsidR="0088217F" w:rsidRPr="00E61372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 w:rsidRPr="00E61372">
        <w:rPr>
          <w:sz w:val="22"/>
          <w:szCs w:val="22"/>
          <w:lang w:val="kk-KZ"/>
        </w:rPr>
        <w:t>«</w:t>
      </w:r>
      <w:r>
        <w:rPr>
          <w:sz w:val="22"/>
          <w:szCs w:val="22"/>
          <w:lang w:val="kk-KZ"/>
        </w:rPr>
        <w:t>Алдыңғы қатарлы педагогикалық тәжірибе мектебі</w:t>
      </w:r>
      <w:r w:rsidRPr="00E61372">
        <w:rPr>
          <w:sz w:val="22"/>
          <w:szCs w:val="22"/>
          <w:lang w:val="kk-KZ"/>
        </w:rPr>
        <w:t xml:space="preserve">» </w:t>
      </w:r>
      <w:r>
        <w:rPr>
          <w:sz w:val="22"/>
          <w:szCs w:val="22"/>
          <w:lang w:val="kk-KZ"/>
        </w:rPr>
        <w:t>мен</w:t>
      </w:r>
      <w:r w:rsidRPr="00E61372">
        <w:rPr>
          <w:sz w:val="22"/>
          <w:szCs w:val="22"/>
          <w:lang w:val="kk-KZ"/>
        </w:rPr>
        <w:t xml:space="preserve"> «</w:t>
      </w:r>
      <w:r>
        <w:rPr>
          <w:sz w:val="22"/>
          <w:szCs w:val="22"/>
          <w:lang w:val="kk-KZ"/>
        </w:rPr>
        <w:t>Жас тәрбиеші мектебінің</w:t>
      </w:r>
      <w:r w:rsidRPr="00E61372">
        <w:rPr>
          <w:sz w:val="22"/>
          <w:szCs w:val="22"/>
          <w:lang w:val="kk-KZ"/>
        </w:rPr>
        <w:t>»</w:t>
      </w:r>
      <w:r>
        <w:rPr>
          <w:sz w:val="22"/>
          <w:szCs w:val="22"/>
          <w:lang w:val="kk-KZ"/>
        </w:rPr>
        <w:t xml:space="preserve"> жұмысын ұйымдастыру</w:t>
      </w:r>
      <w:r w:rsidRPr="00E61372">
        <w:rPr>
          <w:sz w:val="22"/>
          <w:szCs w:val="22"/>
          <w:lang w:val="kk-KZ"/>
        </w:rPr>
        <w:t>.</w:t>
      </w:r>
    </w:p>
    <w:p w:rsidR="0088217F" w:rsidRPr="00C12223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Педагогикалық еңбектің ерекшелігін есепке ала отырып, жұмыс орнында біліктілікті үздіксіз арттыруды ұйымдастыру</w:t>
      </w:r>
      <w:r w:rsidRPr="00C12223">
        <w:rPr>
          <w:sz w:val="22"/>
          <w:szCs w:val="22"/>
          <w:lang w:val="kk-KZ"/>
        </w:rPr>
        <w:t>.</w:t>
      </w:r>
    </w:p>
    <w:p w:rsidR="0088217F" w:rsidRPr="00C12223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Педагогтар жұмысындағы қиындықтарды айқындау және талдау жасау мен жеке әдістемелік көмек көрсету</w:t>
      </w:r>
      <w:r w:rsidRPr="00C12223">
        <w:rPr>
          <w:sz w:val="22"/>
          <w:szCs w:val="22"/>
          <w:lang w:val="kk-KZ"/>
        </w:rPr>
        <w:t>.</w:t>
      </w:r>
    </w:p>
    <w:p w:rsidR="0088217F" w:rsidRPr="00C12223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Педагогтардың жеке тұлғалық жетістіктерін бағалау</w:t>
      </w:r>
      <w:r w:rsidRPr="00C12223">
        <w:rPr>
          <w:sz w:val="22"/>
          <w:szCs w:val="22"/>
          <w:lang w:val="kk-KZ"/>
        </w:rPr>
        <w:t>.</w:t>
      </w:r>
    </w:p>
    <w:p w:rsidR="0088217F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 xml:space="preserve">Педагогтар </w:t>
      </w:r>
      <w:r w:rsidRPr="00D932B2">
        <w:rPr>
          <w:sz w:val="22"/>
          <w:szCs w:val="22"/>
        </w:rPr>
        <w:t>портфолио</w:t>
      </w:r>
      <w:r>
        <w:rPr>
          <w:sz w:val="22"/>
          <w:szCs w:val="22"/>
          <w:lang w:val="kk-KZ"/>
        </w:rPr>
        <w:t>сын қалыптастыру</w:t>
      </w:r>
      <w:r w:rsidRPr="00D932B2">
        <w:rPr>
          <w:sz w:val="22"/>
          <w:szCs w:val="22"/>
        </w:rPr>
        <w:t>.</w:t>
      </w:r>
    </w:p>
    <w:p w:rsidR="0088217F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Жұмыс тәжірибесінен материалдар жариялау</w:t>
      </w:r>
      <w:r w:rsidRPr="00D932B2">
        <w:rPr>
          <w:sz w:val="22"/>
          <w:szCs w:val="22"/>
        </w:rPr>
        <w:t>.</w:t>
      </w:r>
    </w:p>
    <w:p w:rsidR="0088217F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М</w:t>
      </w:r>
      <w:proofErr w:type="spellStart"/>
      <w:r w:rsidRPr="00D932B2">
        <w:rPr>
          <w:sz w:val="22"/>
          <w:szCs w:val="22"/>
        </w:rPr>
        <w:t>едицин</w:t>
      </w:r>
      <w:proofErr w:type="spellEnd"/>
      <w:r>
        <w:rPr>
          <w:sz w:val="22"/>
          <w:szCs w:val="22"/>
          <w:lang w:val="kk-KZ"/>
        </w:rPr>
        <w:t>алық, әлеуметтік-педагогикалық, психологиялық моиторинг өткізу</w:t>
      </w:r>
      <w:r w:rsidRPr="00D932B2">
        <w:rPr>
          <w:sz w:val="22"/>
          <w:szCs w:val="22"/>
        </w:rPr>
        <w:t>.</w:t>
      </w:r>
    </w:p>
    <w:p w:rsidR="0088217F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Білім беру инфрақұрылымын негіздеу және дамыту</w:t>
      </w:r>
      <w:r w:rsidRPr="00D932B2">
        <w:rPr>
          <w:sz w:val="22"/>
          <w:szCs w:val="22"/>
        </w:rPr>
        <w:t>.</w:t>
      </w:r>
    </w:p>
    <w:p w:rsidR="0088217F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Озық педагогикалық іс-тәжірибені зерделеу және МДҰ қызметіне енгізу</w:t>
      </w:r>
      <w:r w:rsidRPr="00D932B2">
        <w:rPr>
          <w:sz w:val="22"/>
          <w:szCs w:val="22"/>
        </w:rPr>
        <w:t>.</w:t>
      </w:r>
    </w:p>
    <w:p w:rsidR="0088217F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Педагогтардың өздігінен білім алуының тиімді жүйесін ұйымдастыру</w:t>
      </w:r>
      <w:r w:rsidRPr="00D932B2">
        <w:rPr>
          <w:sz w:val="22"/>
          <w:szCs w:val="22"/>
        </w:rPr>
        <w:t xml:space="preserve">: </w:t>
      </w:r>
      <w:r>
        <w:rPr>
          <w:sz w:val="22"/>
          <w:szCs w:val="22"/>
          <w:lang w:val="kk-KZ"/>
        </w:rPr>
        <w:t xml:space="preserve">шығармашылық есептер, тұсаукесерлер, шеберлік сыныптары, жас және жаңа бастаушы тәрбиешілердің педагогикалық іс-тәжірибесіндегі зертханалар, </w:t>
      </w:r>
      <w:proofErr w:type="spellStart"/>
      <w:r w:rsidRPr="00D932B2">
        <w:rPr>
          <w:sz w:val="22"/>
          <w:szCs w:val="22"/>
        </w:rPr>
        <w:t>тьютор</w:t>
      </w:r>
      <w:proofErr w:type="spellEnd"/>
      <w:r>
        <w:rPr>
          <w:sz w:val="22"/>
          <w:szCs w:val="22"/>
          <w:lang w:val="kk-KZ"/>
        </w:rPr>
        <w:t xml:space="preserve">лық пен </w:t>
      </w:r>
      <w:proofErr w:type="spellStart"/>
      <w:r>
        <w:rPr>
          <w:sz w:val="22"/>
          <w:szCs w:val="22"/>
        </w:rPr>
        <w:t>фасилитация</w:t>
      </w:r>
      <w:proofErr w:type="spellEnd"/>
      <w:r w:rsidRPr="00D932B2">
        <w:rPr>
          <w:sz w:val="22"/>
          <w:szCs w:val="22"/>
        </w:rPr>
        <w:t>.</w:t>
      </w:r>
    </w:p>
    <w:p w:rsidR="0088217F" w:rsidRDefault="0088217F" w:rsidP="0088217F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ind w:left="0" w:firstLine="556"/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Авторлық бағдарламалар, оқу-әдістемелік материалдар, тәрбиешілер мен ата-аналарға арналған ұсынымдар, жұмысшы дәптерлерін және т. б. әзірлеу</w:t>
      </w:r>
      <w:r w:rsidRPr="00D932B2">
        <w:rPr>
          <w:sz w:val="22"/>
          <w:szCs w:val="22"/>
        </w:rPr>
        <w:t>.</w:t>
      </w:r>
    </w:p>
    <w:p w:rsidR="0088217F" w:rsidRPr="00A24231" w:rsidRDefault="0088217F" w:rsidP="0088217F">
      <w:pPr>
        <w:pStyle w:val="a4"/>
        <w:shd w:val="clear" w:color="auto" w:fill="FFFFFF"/>
        <w:rPr>
          <w:b/>
          <w:sz w:val="22"/>
          <w:szCs w:val="22"/>
        </w:rPr>
      </w:pPr>
    </w:p>
    <w:p w:rsidR="0088217F" w:rsidRDefault="0088217F" w:rsidP="0088217F">
      <w:pPr>
        <w:shd w:val="clear" w:color="auto" w:fill="FFFFFF"/>
        <w:ind w:firstLine="567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Материалдық</w:t>
      </w:r>
      <w:r w:rsidRPr="003F7266">
        <w:rPr>
          <w:b/>
          <w:sz w:val="22"/>
          <w:szCs w:val="22"/>
        </w:rPr>
        <w:t>-</w:t>
      </w:r>
      <w:proofErr w:type="spellStart"/>
      <w:r w:rsidRPr="003F7266">
        <w:rPr>
          <w:b/>
          <w:sz w:val="22"/>
          <w:szCs w:val="22"/>
        </w:rPr>
        <w:t>техни</w:t>
      </w:r>
      <w:proofErr w:type="spellEnd"/>
      <w:r>
        <w:rPr>
          <w:b/>
          <w:sz w:val="22"/>
          <w:szCs w:val="22"/>
          <w:lang w:val="kk-KZ"/>
        </w:rPr>
        <w:t>калық жарақтандыру</w:t>
      </w:r>
    </w:p>
    <w:p w:rsidR="0088217F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МДҰ аумағында балаларға арналған дамытушы аймақтарды, сондай-ақ психологиялық жеңілдену кабинетін және топтарда денсаулық бұрыштарын жасау</w:t>
      </w:r>
      <w:r w:rsidRPr="00D932B2">
        <w:rPr>
          <w:sz w:val="22"/>
          <w:szCs w:val="22"/>
        </w:rPr>
        <w:t>.</w:t>
      </w:r>
    </w:p>
    <w:p w:rsidR="0088217F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МДҰ-ды жаңа спорттық жабдықтармен толықтыру</w:t>
      </w:r>
      <w:r w:rsidRPr="00D932B2">
        <w:rPr>
          <w:sz w:val="22"/>
          <w:szCs w:val="22"/>
        </w:rPr>
        <w:t>.</w:t>
      </w:r>
    </w:p>
    <w:p w:rsidR="0088217F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Топтық және ойын бөлмелеріндегі балалар жиһазы мен компьютерлік базаны жаңарту</w:t>
      </w:r>
      <w:r w:rsidRPr="00D932B2">
        <w:rPr>
          <w:sz w:val="22"/>
          <w:szCs w:val="22"/>
        </w:rPr>
        <w:t>.</w:t>
      </w:r>
    </w:p>
    <w:p w:rsidR="0088217F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Ғылыми, оқу-әдістемелік, көркем әдебиет қорын тұрақты жаңартып тұру.</w:t>
      </w:r>
    </w:p>
    <w:p w:rsidR="0088217F" w:rsidRPr="003F7266" w:rsidRDefault="0088217F" w:rsidP="0088217F">
      <w:pPr>
        <w:shd w:val="clear" w:color="auto" w:fill="FFFFFF"/>
        <w:tabs>
          <w:tab w:val="left" w:pos="709"/>
        </w:tabs>
        <w:ind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Музыкалық аспаптар сатып алу</w:t>
      </w:r>
      <w:r w:rsidRPr="00D932B2">
        <w:rPr>
          <w:sz w:val="22"/>
          <w:szCs w:val="22"/>
        </w:rPr>
        <w:t>.</w:t>
      </w:r>
    </w:p>
    <w:p w:rsidR="0088217F" w:rsidRPr="00F45112" w:rsidRDefault="0088217F" w:rsidP="0088217F">
      <w:pPr>
        <w:shd w:val="clear" w:color="auto" w:fill="FFFFFF"/>
        <w:ind w:firstLine="567"/>
        <w:rPr>
          <w:b/>
          <w:sz w:val="22"/>
          <w:szCs w:val="22"/>
          <w:lang w:val="kk-KZ"/>
        </w:rPr>
      </w:pPr>
    </w:p>
    <w:p w:rsidR="0088217F" w:rsidRPr="00F45112" w:rsidRDefault="0088217F" w:rsidP="0088217F">
      <w:pPr>
        <w:shd w:val="clear" w:color="auto" w:fill="FFFFFF"/>
        <w:ind w:firstLine="567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Медициналық және </w:t>
      </w:r>
      <w:r w:rsidRPr="00F45112">
        <w:rPr>
          <w:b/>
          <w:sz w:val="22"/>
          <w:szCs w:val="22"/>
        </w:rPr>
        <w:t>гигиен</w:t>
      </w:r>
      <w:r>
        <w:rPr>
          <w:b/>
          <w:sz w:val="22"/>
          <w:szCs w:val="22"/>
          <w:lang w:val="kk-KZ"/>
        </w:rPr>
        <w:t>алық алдын алу</w:t>
      </w:r>
      <w:r w:rsidRPr="00F45112">
        <w:rPr>
          <w:sz w:val="22"/>
          <w:szCs w:val="22"/>
        </w:rPr>
        <w:t>:</w:t>
      </w:r>
    </w:p>
    <w:p w:rsidR="0088217F" w:rsidRPr="003767A9" w:rsidRDefault="0088217F" w:rsidP="0088217F">
      <w:pPr>
        <w:pStyle w:val="a4"/>
        <w:numPr>
          <w:ilvl w:val="0"/>
          <w:numId w:val="5"/>
        </w:numPr>
        <w:shd w:val="clear" w:color="auto" w:fill="FFFFFF"/>
        <w:ind w:left="0"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Ауаның ластануын алдын алуды, үй-жайлардың ауа-жылу режимін ұйымдастыру</w:t>
      </w:r>
      <w:r w:rsidRPr="00EA1580">
        <w:rPr>
          <w:sz w:val="22"/>
          <w:szCs w:val="22"/>
          <w:lang w:val="kk-KZ"/>
        </w:rPr>
        <w:t>.</w:t>
      </w:r>
    </w:p>
    <w:p w:rsidR="0088217F" w:rsidRPr="003767A9" w:rsidRDefault="0088217F" w:rsidP="0088217F">
      <w:pPr>
        <w:pStyle w:val="a4"/>
        <w:numPr>
          <w:ilvl w:val="0"/>
          <w:numId w:val="5"/>
        </w:numPr>
        <w:shd w:val="clear" w:color="auto" w:fill="FFFFFF"/>
        <w:ind w:left="0"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Табиғи және жасанды жарықтандыруға және МДҰ-ды ұстау мен санитарлық жай-күйіне қойылатын гигиеналық талаптардың сақталуына бақылау жасау</w:t>
      </w:r>
      <w:r w:rsidRPr="00EA1580">
        <w:rPr>
          <w:sz w:val="22"/>
          <w:szCs w:val="22"/>
          <w:lang w:val="kk-KZ"/>
        </w:rPr>
        <w:t>.</w:t>
      </w:r>
    </w:p>
    <w:p w:rsidR="0088217F" w:rsidRPr="003767A9" w:rsidRDefault="0088217F" w:rsidP="0088217F">
      <w:pPr>
        <w:pStyle w:val="a4"/>
        <w:numPr>
          <w:ilvl w:val="0"/>
          <w:numId w:val="5"/>
        </w:numPr>
        <w:shd w:val="clear" w:color="auto" w:fill="FFFFFF"/>
        <w:ind w:left="0"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Балалардың күн режіміне гигиеналық баға беру</w:t>
      </w:r>
      <w:r w:rsidRPr="00EA1580">
        <w:rPr>
          <w:sz w:val="22"/>
          <w:szCs w:val="22"/>
          <w:lang w:val="kk-KZ"/>
        </w:rPr>
        <w:t>.</w:t>
      </w:r>
    </w:p>
    <w:p w:rsidR="0088217F" w:rsidRPr="003767A9" w:rsidRDefault="0088217F" w:rsidP="0088217F">
      <w:pPr>
        <w:pStyle w:val="a4"/>
        <w:numPr>
          <w:ilvl w:val="0"/>
          <w:numId w:val="5"/>
        </w:numPr>
        <w:shd w:val="clear" w:color="auto" w:fill="FFFFFF"/>
        <w:ind w:left="0"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Білім беру үдерісіне м</w:t>
      </w:r>
      <w:r w:rsidRPr="00EA1580">
        <w:rPr>
          <w:sz w:val="22"/>
          <w:szCs w:val="22"/>
          <w:lang w:val="kk-KZ"/>
        </w:rPr>
        <w:t>едицин</w:t>
      </w:r>
      <w:r>
        <w:rPr>
          <w:sz w:val="22"/>
          <w:szCs w:val="22"/>
          <w:lang w:val="kk-KZ"/>
        </w:rPr>
        <w:t>алық бақылау жасау</w:t>
      </w:r>
      <w:r w:rsidRPr="00EA1580">
        <w:rPr>
          <w:sz w:val="22"/>
          <w:szCs w:val="22"/>
          <w:lang w:val="kk-KZ"/>
        </w:rPr>
        <w:t>.</w:t>
      </w:r>
    </w:p>
    <w:p w:rsidR="0088217F" w:rsidRPr="003767A9" w:rsidRDefault="0088217F" w:rsidP="0088217F">
      <w:pPr>
        <w:pStyle w:val="a4"/>
        <w:numPr>
          <w:ilvl w:val="0"/>
          <w:numId w:val="5"/>
        </w:numPr>
        <w:shd w:val="clear" w:color="auto" w:fill="FFFFFF"/>
        <w:ind w:left="0"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Балалар мәзіріне г</w:t>
      </w:r>
      <w:r w:rsidRPr="00EA1580">
        <w:rPr>
          <w:sz w:val="22"/>
          <w:szCs w:val="22"/>
          <w:lang w:val="kk-KZ"/>
        </w:rPr>
        <w:t>игиен</w:t>
      </w:r>
      <w:r>
        <w:rPr>
          <w:sz w:val="22"/>
          <w:szCs w:val="22"/>
          <w:lang w:val="kk-KZ"/>
        </w:rPr>
        <w:t>алық баға беру</w:t>
      </w:r>
      <w:r w:rsidRPr="00EA1580">
        <w:rPr>
          <w:sz w:val="22"/>
          <w:szCs w:val="22"/>
          <w:lang w:val="kk-KZ"/>
        </w:rPr>
        <w:t xml:space="preserve">. </w:t>
      </w:r>
      <w:r>
        <w:rPr>
          <w:sz w:val="22"/>
          <w:szCs w:val="22"/>
          <w:lang w:val="kk-KZ"/>
        </w:rPr>
        <w:t>Тамақтандыру режімін ұйымдастыру</w:t>
      </w:r>
      <w:r w:rsidRPr="00054F82">
        <w:rPr>
          <w:sz w:val="22"/>
          <w:szCs w:val="22"/>
          <w:lang w:val="kk-KZ"/>
        </w:rPr>
        <w:t>.</w:t>
      </w:r>
    </w:p>
    <w:p w:rsidR="0088217F" w:rsidRPr="003767A9" w:rsidRDefault="0088217F" w:rsidP="0088217F">
      <w:pPr>
        <w:pStyle w:val="a4"/>
        <w:numPr>
          <w:ilvl w:val="0"/>
          <w:numId w:val="5"/>
        </w:numPr>
        <w:shd w:val="clear" w:color="auto" w:fill="FFFFFF"/>
        <w:ind w:left="0"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Балалар ауруларының алдын алу, гигиенасы тақырыбына ата-аналарға арналған кеңестер мен әңгімелесулерді, санитарлық бюллетеньдерді шығаруды тұрақты өткізу</w:t>
      </w:r>
      <w:r w:rsidRPr="00780AD0">
        <w:rPr>
          <w:sz w:val="22"/>
          <w:szCs w:val="22"/>
          <w:lang w:val="kk-KZ"/>
        </w:rPr>
        <w:t>.</w:t>
      </w:r>
    </w:p>
    <w:p w:rsidR="0088217F" w:rsidRPr="003767A9" w:rsidRDefault="0088217F" w:rsidP="0088217F">
      <w:pPr>
        <w:pStyle w:val="a4"/>
        <w:numPr>
          <w:ilvl w:val="0"/>
          <w:numId w:val="5"/>
        </w:numPr>
        <w:shd w:val="clear" w:color="auto" w:fill="FFFFFF"/>
        <w:ind w:left="0"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>Емдік-алдын алу шараларын тағайындай отырып, әрбір бала денсаулығының жай-күйі туралы қорытындылар жасау</w:t>
      </w:r>
      <w:r w:rsidRPr="00780AD0">
        <w:rPr>
          <w:sz w:val="22"/>
          <w:szCs w:val="22"/>
          <w:lang w:val="kk-KZ"/>
        </w:rPr>
        <w:t>.</w:t>
      </w:r>
    </w:p>
    <w:p w:rsidR="0088217F" w:rsidRPr="003767A9" w:rsidRDefault="0088217F" w:rsidP="0088217F">
      <w:pPr>
        <w:pStyle w:val="a4"/>
        <w:numPr>
          <w:ilvl w:val="0"/>
          <w:numId w:val="5"/>
        </w:numPr>
        <w:shd w:val="clear" w:color="auto" w:fill="FFFFFF"/>
        <w:ind w:left="0"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Персоналдың медициналық тексеруден өткізілуіне бақылау жасауды жүзеге асыру</w:t>
      </w:r>
      <w:r w:rsidRPr="000E0DB6">
        <w:rPr>
          <w:sz w:val="22"/>
          <w:szCs w:val="22"/>
          <w:lang w:val="kk-KZ"/>
        </w:rPr>
        <w:t>.</w:t>
      </w:r>
    </w:p>
    <w:p w:rsidR="0088217F" w:rsidRPr="003767A9" w:rsidRDefault="0088217F" w:rsidP="0088217F">
      <w:pPr>
        <w:pStyle w:val="a4"/>
        <w:numPr>
          <w:ilvl w:val="0"/>
          <w:numId w:val="5"/>
        </w:numPr>
        <w:shd w:val="clear" w:color="auto" w:fill="FFFFFF"/>
        <w:ind w:left="0"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Көктем-күз мезгілінде тымаумен және ОРВИ-мен аурудың алдын алу жөнінде шаралар кешенін қамтамасыз ету</w:t>
      </w:r>
      <w:r w:rsidRPr="000E0DB6">
        <w:rPr>
          <w:sz w:val="22"/>
          <w:szCs w:val="22"/>
          <w:lang w:val="kk-KZ"/>
        </w:rPr>
        <w:t>.</w:t>
      </w:r>
    </w:p>
    <w:p w:rsidR="0088217F" w:rsidRPr="00F45112" w:rsidRDefault="0088217F" w:rsidP="0088217F">
      <w:pPr>
        <w:pStyle w:val="a4"/>
        <w:numPr>
          <w:ilvl w:val="0"/>
          <w:numId w:val="5"/>
        </w:numPr>
        <w:shd w:val="clear" w:color="auto" w:fill="FFFFFF"/>
        <w:ind w:left="0" w:firstLine="567"/>
        <w:jc w:val="both"/>
        <w:rPr>
          <w:b/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Оқу жылына емдік-алдын алу шаралары, балалар мен педагогтардың ауруға шалдығушылығынан сақтандыру бойынша жұқпалы ауруларға қарсы ішкі акциялар жоспарларын жасау</w:t>
      </w:r>
      <w:r w:rsidRPr="000E0DB6">
        <w:rPr>
          <w:sz w:val="22"/>
          <w:szCs w:val="22"/>
          <w:lang w:val="kk-KZ"/>
        </w:rPr>
        <w:t>.</w:t>
      </w:r>
    </w:p>
    <w:p w:rsidR="0088217F" w:rsidRPr="00F45112" w:rsidRDefault="0088217F" w:rsidP="0088217F">
      <w:pPr>
        <w:shd w:val="clear" w:color="auto" w:fill="FFFFFF"/>
        <w:ind w:firstLine="567"/>
        <w:rPr>
          <w:b/>
          <w:sz w:val="22"/>
          <w:szCs w:val="22"/>
          <w:lang w:val="kk-KZ"/>
        </w:rPr>
      </w:pPr>
    </w:p>
    <w:p w:rsidR="0088217F" w:rsidRPr="00D94B48" w:rsidRDefault="0088217F" w:rsidP="0088217F">
      <w:pPr>
        <w:shd w:val="clear" w:color="auto" w:fill="FFFFFF"/>
        <w:ind w:firstLine="567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Мектепке дейінгі білім беру мазмұнын жаңарту</w:t>
      </w:r>
    </w:p>
    <w:p w:rsidR="0088217F" w:rsidRPr="00FE7FB3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D94B48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Жаңа МДҰ-ның білім беру құрылымын</w:t>
      </w:r>
      <w:r w:rsidRPr="00D94B48">
        <w:rPr>
          <w:sz w:val="22"/>
          <w:szCs w:val="22"/>
          <w:lang w:val="kk-KZ"/>
        </w:rPr>
        <w:t>;</w:t>
      </w:r>
      <w:r>
        <w:rPr>
          <w:sz w:val="22"/>
          <w:szCs w:val="22"/>
          <w:lang w:val="kk-KZ"/>
        </w:rPr>
        <w:t xml:space="preserve"> күнтізбелік-тақырыптық жоспарлауды</w:t>
      </w:r>
      <w:r w:rsidRPr="00FE7FB3">
        <w:rPr>
          <w:sz w:val="22"/>
          <w:szCs w:val="22"/>
          <w:lang w:val="kk-KZ"/>
        </w:rPr>
        <w:t xml:space="preserve">; </w:t>
      </w:r>
      <w:r>
        <w:rPr>
          <w:sz w:val="22"/>
          <w:szCs w:val="22"/>
          <w:lang w:val="kk-KZ"/>
        </w:rPr>
        <w:t>балаларды оқыту мен тәрбиелеудің авторлық бағдарламаларын жасау</w:t>
      </w:r>
      <w:r w:rsidRPr="00FE7FB3">
        <w:rPr>
          <w:sz w:val="22"/>
          <w:szCs w:val="22"/>
          <w:lang w:val="kk-KZ"/>
        </w:rPr>
        <w:t>.</w:t>
      </w:r>
    </w:p>
    <w:p w:rsidR="0088217F" w:rsidRPr="005453EE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5453EE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МДҰ-да психологиялық-педагогикалық қызметтің жұмысын ұйымдастыру</w:t>
      </w:r>
      <w:r w:rsidRPr="005453EE">
        <w:rPr>
          <w:sz w:val="22"/>
          <w:szCs w:val="22"/>
          <w:lang w:val="kk-KZ"/>
        </w:rPr>
        <w:t>.</w:t>
      </w:r>
    </w:p>
    <w:p w:rsidR="0088217F" w:rsidRPr="00706AD5" w:rsidRDefault="0088217F" w:rsidP="0088217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Психологтің педагогикалық кеңестер мен лездемелерге қатысуы</w:t>
      </w:r>
      <w:r w:rsidRPr="00706AD5">
        <w:rPr>
          <w:sz w:val="22"/>
          <w:szCs w:val="22"/>
        </w:rPr>
        <w:t>.</w:t>
      </w:r>
    </w:p>
    <w:p w:rsidR="0088217F" w:rsidRPr="00706AD5" w:rsidRDefault="0088217F" w:rsidP="0088217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Балаларды оқыту мен тәрбиелеу мәселелері бойынша авторлық оқу-әдістемелік кешендер мен жұмысшы дәптерлерін әзірлеу</w:t>
      </w:r>
      <w:r w:rsidRPr="00706AD5">
        <w:rPr>
          <w:sz w:val="22"/>
          <w:szCs w:val="22"/>
        </w:rPr>
        <w:t>.</w:t>
      </w:r>
    </w:p>
    <w:p w:rsidR="0088217F" w:rsidRPr="00706AD5" w:rsidRDefault="0088217F" w:rsidP="0088217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Педагогтар жұмысын технологиялау</w:t>
      </w:r>
      <w:r w:rsidRPr="00706AD5">
        <w:rPr>
          <w:sz w:val="22"/>
          <w:szCs w:val="22"/>
        </w:rPr>
        <w:t xml:space="preserve">: </w:t>
      </w:r>
      <w:r>
        <w:rPr>
          <w:sz w:val="22"/>
          <w:szCs w:val="22"/>
          <w:lang w:val="kk-KZ"/>
        </w:rPr>
        <w:t>балаларды оқыту мен тәрбиелеудің тиімді әдістемелеріне оқыту және оларды әрбір тәрбиешінің іс-тәжірибесіне енгізу</w:t>
      </w:r>
      <w:r>
        <w:rPr>
          <w:sz w:val="22"/>
          <w:szCs w:val="22"/>
        </w:rPr>
        <w:t>;</w:t>
      </w:r>
      <w:r w:rsidRPr="00474811">
        <w:rPr>
          <w:sz w:val="22"/>
          <w:szCs w:val="22"/>
        </w:rPr>
        <w:t xml:space="preserve"> </w:t>
      </w:r>
      <w:r>
        <w:rPr>
          <w:sz w:val="22"/>
          <w:szCs w:val="22"/>
          <w:lang w:val="kk-KZ"/>
        </w:rPr>
        <w:t>білім беру үдерісін технологиялау</w:t>
      </w:r>
      <w:r w:rsidRPr="00706AD5">
        <w:rPr>
          <w:sz w:val="22"/>
          <w:szCs w:val="22"/>
        </w:rPr>
        <w:t xml:space="preserve">: </w:t>
      </w:r>
      <w:r>
        <w:rPr>
          <w:sz w:val="22"/>
          <w:szCs w:val="22"/>
          <w:lang w:val="kk-KZ"/>
        </w:rPr>
        <w:t>балаларды ерте жастан бейімдей, проблемалық, дамытушы, жобалық оқыту технологияларын енгізу</w:t>
      </w:r>
      <w:r w:rsidRPr="00706AD5">
        <w:rPr>
          <w:sz w:val="22"/>
          <w:szCs w:val="22"/>
        </w:rPr>
        <w:t>.</w:t>
      </w:r>
    </w:p>
    <w:p w:rsidR="0088217F" w:rsidRPr="00706AD5" w:rsidRDefault="0088217F" w:rsidP="0088217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Білім беру үдерісінің сапасын қамтамасыз етуде психологиялық-педагогикалық көмекті жетілдіру</w:t>
      </w:r>
      <w:r>
        <w:rPr>
          <w:sz w:val="22"/>
          <w:szCs w:val="22"/>
        </w:rPr>
        <w:t>.</w:t>
      </w:r>
    </w:p>
    <w:p w:rsidR="0088217F" w:rsidRPr="00BA0104" w:rsidRDefault="0088217F" w:rsidP="0088217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Жалпы дамытушы сабақтарға денсаулық сақтаушы бағытталғандықты енгізу</w:t>
      </w:r>
      <w:r w:rsidRPr="00706AD5">
        <w:rPr>
          <w:sz w:val="22"/>
          <w:szCs w:val="22"/>
        </w:rPr>
        <w:t>.</w:t>
      </w:r>
    </w:p>
    <w:p w:rsidR="0088217F" w:rsidRPr="00706AD5" w:rsidRDefault="0088217F" w:rsidP="0088217F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Педагогтардың құзіреттілік дамуды бақылаулардың жеке карталарын, бала дамуының білім берушілік траекториясы мен мониторингін жасауы және оларды іс-тәжірибеде сынап көруі</w:t>
      </w:r>
      <w:r w:rsidRPr="00706AD5">
        <w:rPr>
          <w:sz w:val="22"/>
          <w:szCs w:val="22"/>
        </w:rPr>
        <w:t>.</w:t>
      </w:r>
    </w:p>
    <w:p w:rsidR="0088217F" w:rsidRPr="00FE7FB3" w:rsidRDefault="0088217F" w:rsidP="0088217F">
      <w:pPr>
        <w:shd w:val="clear" w:color="auto" w:fill="FFFFFF"/>
        <w:ind w:firstLine="567"/>
        <w:rPr>
          <w:b/>
          <w:sz w:val="22"/>
          <w:szCs w:val="22"/>
        </w:rPr>
      </w:pPr>
    </w:p>
    <w:p w:rsidR="0088217F" w:rsidRPr="003F1BA0" w:rsidRDefault="0088217F" w:rsidP="0088217F">
      <w:pPr>
        <w:shd w:val="clear" w:color="auto" w:fill="FFFFFF"/>
        <w:ind w:firstLine="567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Ағартушылық-тәрбие жұмысы</w:t>
      </w:r>
    </w:p>
    <w:p w:rsidR="0088217F" w:rsidRPr="003F1BA0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3F1BA0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Тәрбие жұмысының мазмұнын жаңарту</w:t>
      </w:r>
      <w:r w:rsidRPr="003F1BA0">
        <w:rPr>
          <w:sz w:val="22"/>
          <w:szCs w:val="22"/>
          <w:lang w:val="kk-KZ"/>
        </w:rPr>
        <w:t>.</w:t>
      </w:r>
    </w:p>
    <w:p w:rsidR="0088217F" w:rsidRPr="00966E05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966E05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Балалардың қалалық, облыстық, республикалық, халықаралық  балалар конкурстарына, іс-шараларына, жарыстарына қатысуы</w:t>
      </w:r>
      <w:r w:rsidRPr="00966E05">
        <w:rPr>
          <w:sz w:val="22"/>
          <w:szCs w:val="22"/>
          <w:lang w:val="kk-KZ"/>
        </w:rPr>
        <w:t>.</w:t>
      </w:r>
    </w:p>
    <w:p w:rsidR="0088217F" w:rsidRPr="00966E05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966E05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Балалар шығармашылық жұмыстарының көрмелерін ұйымдастыру</w:t>
      </w:r>
      <w:r w:rsidRPr="00966E05">
        <w:rPr>
          <w:sz w:val="22"/>
          <w:szCs w:val="22"/>
          <w:lang w:val="kk-KZ"/>
        </w:rPr>
        <w:t xml:space="preserve">: </w:t>
      </w:r>
      <w:r>
        <w:rPr>
          <w:sz w:val="22"/>
          <w:szCs w:val="22"/>
          <w:lang w:val="kk-KZ"/>
        </w:rPr>
        <w:t>суреттер, плакаттар, бұйымдар, жобалар және т. б.</w:t>
      </w:r>
    </w:p>
    <w:p w:rsidR="0088217F" w:rsidRPr="00966E05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966E05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Балалардың шағын кітапханасын жасау</w:t>
      </w:r>
      <w:r w:rsidRPr="00966E05">
        <w:rPr>
          <w:sz w:val="22"/>
          <w:szCs w:val="22"/>
          <w:lang w:val="kk-KZ"/>
        </w:rPr>
        <w:t>.</w:t>
      </w:r>
    </w:p>
    <w:p w:rsidR="0088217F" w:rsidRPr="00966E05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966E05">
        <w:rPr>
          <w:sz w:val="22"/>
          <w:szCs w:val="22"/>
          <w:lang w:val="kk-KZ"/>
        </w:rPr>
        <w:tab/>
      </w:r>
      <w:r w:rsidRPr="00CF7320">
        <w:rPr>
          <w:sz w:val="22"/>
          <w:szCs w:val="22"/>
          <w:lang w:val="kk-KZ"/>
        </w:rPr>
        <w:t xml:space="preserve">Қосымша білім беру қызметтерін енгізу: </w:t>
      </w:r>
      <w:r w:rsidR="00CF7320">
        <w:rPr>
          <w:sz w:val="22"/>
          <w:szCs w:val="22"/>
          <w:lang w:val="kk-KZ"/>
        </w:rPr>
        <w:t>бассейн, мектепке даярлау және логопедтік жұмыстар бойынша</w:t>
      </w:r>
    </w:p>
    <w:p w:rsidR="0088217F" w:rsidRPr="00966E05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966E05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Ата-аналармен бірге балалардың дамуына серпінді бақылаулар жасаудың нәтижелерін талқылау мен тұрақты талдау жасауды жүргізу</w:t>
      </w:r>
      <w:r w:rsidRPr="00966E05">
        <w:rPr>
          <w:sz w:val="22"/>
          <w:szCs w:val="22"/>
          <w:lang w:val="kk-KZ"/>
        </w:rPr>
        <w:t>.</w:t>
      </w:r>
    </w:p>
    <w:p w:rsidR="0088217F" w:rsidRPr="00966E05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966E05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Балалардың жол-көліктік жарақаттанушылығының алдын алу жөніндегі бағдарламаны іске асыру</w:t>
      </w:r>
      <w:r w:rsidRPr="00966E05">
        <w:rPr>
          <w:sz w:val="22"/>
          <w:szCs w:val="22"/>
          <w:lang w:val="kk-KZ"/>
        </w:rPr>
        <w:t>.</w:t>
      </w:r>
    </w:p>
    <w:p w:rsidR="0088217F" w:rsidRPr="00966E05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</w:p>
    <w:p w:rsidR="0088217F" w:rsidRPr="00E544F8" w:rsidRDefault="0088217F" w:rsidP="0088217F">
      <w:pPr>
        <w:shd w:val="clear" w:color="auto" w:fill="FFFFFF"/>
        <w:ind w:firstLine="567"/>
        <w:rPr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Дене шынықтыру-сауықтырушылық жұмысы</w:t>
      </w:r>
    </w:p>
    <w:p w:rsidR="0088217F" w:rsidRPr="00E544F8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E544F8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 xml:space="preserve">Білім беру үдерісіне жұмыстың </w:t>
      </w:r>
      <w:r w:rsidRPr="00E544F8">
        <w:rPr>
          <w:sz w:val="22"/>
          <w:szCs w:val="22"/>
          <w:lang w:val="kk-KZ"/>
        </w:rPr>
        <w:t>«</w:t>
      </w:r>
      <w:r>
        <w:rPr>
          <w:sz w:val="22"/>
          <w:szCs w:val="22"/>
          <w:lang w:val="kk-KZ"/>
        </w:rPr>
        <w:t>Денсаулық күні</w:t>
      </w:r>
      <w:r w:rsidRPr="00E544F8">
        <w:rPr>
          <w:sz w:val="22"/>
          <w:szCs w:val="22"/>
          <w:lang w:val="kk-KZ"/>
        </w:rPr>
        <w:t xml:space="preserve">», </w:t>
      </w:r>
      <w:r>
        <w:rPr>
          <w:sz w:val="22"/>
          <w:szCs w:val="22"/>
          <w:lang w:val="kk-KZ"/>
        </w:rPr>
        <w:t>дене шынықтыру минуты, гигиеналық шаралар, таңертеңгілік бой жазу, қозғалғыштық минут, спорттық сағат сияқты формаларын енгізу</w:t>
      </w:r>
      <w:r w:rsidRPr="00E544F8">
        <w:rPr>
          <w:sz w:val="22"/>
          <w:szCs w:val="22"/>
          <w:lang w:val="kk-KZ"/>
        </w:rPr>
        <w:t>.</w:t>
      </w:r>
    </w:p>
    <w:p w:rsidR="0088217F" w:rsidRPr="00E544F8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E544F8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Ата-аналардың қатысуымен спорттық жарыстар мен дене шынықтыру мерекелерін өткізу</w:t>
      </w:r>
      <w:r w:rsidRPr="00E544F8">
        <w:rPr>
          <w:sz w:val="22"/>
          <w:szCs w:val="22"/>
          <w:lang w:val="kk-KZ"/>
        </w:rPr>
        <w:t>: «</w:t>
      </w:r>
      <w:r>
        <w:rPr>
          <w:sz w:val="22"/>
          <w:szCs w:val="22"/>
          <w:lang w:val="kk-KZ"/>
        </w:rPr>
        <w:t>Сен</w:t>
      </w:r>
      <w:r w:rsidRPr="00E544F8">
        <w:rPr>
          <w:sz w:val="22"/>
          <w:szCs w:val="22"/>
          <w:lang w:val="kk-KZ"/>
        </w:rPr>
        <w:t xml:space="preserve"> – </w:t>
      </w:r>
      <w:r>
        <w:rPr>
          <w:sz w:val="22"/>
          <w:szCs w:val="22"/>
          <w:lang w:val="kk-KZ"/>
        </w:rPr>
        <w:t>епті, күшті, батылсың</w:t>
      </w:r>
      <w:r w:rsidRPr="00E544F8">
        <w:rPr>
          <w:sz w:val="22"/>
          <w:szCs w:val="22"/>
          <w:lang w:val="kk-KZ"/>
        </w:rPr>
        <w:t>», «</w:t>
      </w:r>
      <w:r>
        <w:rPr>
          <w:sz w:val="22"/>
          <w:szCs w:val="22"/>
          <w:lang w:val="kk-KZ"/>
        </w:rPr>
        <w:t>Біреуі бәрі, бәрі біреуі үшін</w:t>
      </w:r>
      <w:r w:rsidRPr="00E544F8">
        <w:rPr>
          <w:sz w:val="22"/>
          <w:szCs w:val="22"/>
          <w:lang w:val="kk-KZ"/>
        </w:rPr>
        <w:t xml:space="preserve">», «Мама, папа, </w:t>
      </w:r>
      <w:r>
        <w:rPr>
          <w:sz w:val="22"/>
          <w:szCs w:val="22"/>
          <w:lang w:val="kk-KZ"/>
        </w:rPr>
        <w:t>мен</w:t>
      </w:r>
      <w:r w:rsidRPr="00E544F8">
        <w:rPr>
          <w:sz w:val="22"/>
          <w:szCs w:val="22"/>
          <w:lang w:val="kk-KZ"/>
        </w:rPr>
        <w:t xml:space="preserve"> – спорт</w:t>
      </w:r>
      <w:r>
        <w:rPr>
          <w:sz w:val="22"/>
          <w:szCs w:val="22"/>
          <w:lang w:val="kk-KZ"/>
        </w:rPr>
        <w:t>тық отбасы</w:t>
      </w:r>
      <w:r w:rsidRPr="00E544F8">
        <w:rPr>
          <w:sz w:val="22"/>
          <w:szCs w:val="22"/>
          <w:lang w:val="kk-KZ"/>
        </w:rPr>
        <w:t xml:space="preserve">» </w:t>
      </w:r>
      <w:r>
        <w:rPr>
          <w:sz w:val="22"/>
          <w:szCs w:val="22"/>
          <w:lang w:val="kk-KZ"/>
        </w:rPr>
        <w:t>және т. б.</w:t>
      </w:r>
    </w:p>
    <w:p w:rsidR="0088217F" w:rsidRPr="00E544F8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E544F8">
        <w:rPr>
          <w:sz w:val="22"/>
          <w:szCs w:val="22"/>
          <w:lang w:val="kk-KZ"/>
        </w:rPr>
        <w:tab/>
        <w:t>«</w:t>
      </w:r>
      <w:r>
        <w:rPr>
          <w:sz w:val="22"/>
          <w:szCs w:val="22"/>
          <w:lang w:val="kk-KZ"/>
        </w:rPr>
        <w:t>Денсаулық</w:t>
      </w:r>
      <w:r w:rsidRPr="00E544F8">
        <w:rPr>
          <w:sz w:val="22"/>
          <w:szCs w:val="22"/>
          <w:lang w:val="kk-KZ"/>
        </w:rPr>
        <w:t>»</w:t>
      </w:r>
      <w:r>
        <w:rPr>
          <w:sz w:val="22"/>
          <w:szCs w:val="22"/>
          <w:lang w:val="kk-KZ"/>
        </w:rPr>
        <w:t xml:space="preserve"> журналын шығару</w:t>
      </w:r>
      <w:r w:rsidRPr="00E544F8">
        <w:rPr>
          <w:sz w:val="22"/>
          <w:szCs w:val="22"/>
          <w:lang w:val="kk-KZ"/>
        </w:rPr>
        <w:t>.</w:t>
      </w:r>
    </w:p>
    <w:p w:rsidR="0088217F" w:rsidRPr="00E544F8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E544F8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Балалар денсаулығын сапалық бағалау бойынша мәліметтердің компьютерлік базасын қалыптастыру</w:t>
      </w:r>
      <w:r w:rsidRPr="00E544F8">
        <w:rPr>
          <w:sz w:val="22"/>
          <w:szCs w:val="22"/>
          <w:lang w:val="kk-KZ"/>
        </w:rPr>
        <w:t>.</w:t>
      </w:r>
    </w:p>
    <w:p w:rsidR="0088217F" w:rsidRPr="00E544F8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E544F8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Балалар денсаулығының Төлқұжатын жүргізу</w:t>
      </w:r>
      <w:r w:rsidRPr="00E544F8">
        <w:rPr>
          <w:sz w:val="22"/>
          <w:szCs w:val="22"/>
          <w:lang w:val="kk-KZ"/>
        </w:rPr>
        <w:t>.</w:t>
      </w:r>
    </w:p>
    <w:p w:rsidR="0088217F" w:rsidRPr="00E544F8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E544F8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Денсаулық сақтаушы инновациялық технологияларды</w:t>
      </w:r>
      <w:r w:rsidRPr="00E544F8">
        <w:rPr>
          <w:sz w:val="22"/>
          <w:szCs w:val="22"/>
          <w:lang w:val="kk-KZ"/>
        </w:rPr>
        <w:t>: «</w:t>
      </w:r>
      <w:r>
        <w:rPr>
          <w:sz w:val="22"/>
          <w:szCs w:val="22"/>
          <w:lang w:val="kk-KZ"/>
        </w:rPr>
        <w:t xml:space="preserve">Балалар </w:t>
      </w:r>
      <w:r w:rsidRPr="00E544F8">
        <w:rPr>
          <w:sz w:val="22"/>
          <w:szCs w:val="22"/>
          <w:lang w:val="kk-KZ"/>
        </w:rPr>
        <w:t>хат</w:t>
      </w:r>
      <w:r>
        <w:rPr>
          <w:sz w:val="22"/>
          <w:szCs w:val="22"/>
          <w:lang w:val="kk-KZ"/>
        </w:rPr>
        <w:t>г</w:t>
      </w:r>
      <w:r w:rsidRPr="00E544F8">
        <w:rPr>
          <w:sz w:val="22"/>
          <w:szCs w:val="22"/>
          <w:lang w:val="kk-KZ"/>
        </w:rPr>
        <w:t>а-йога</w:t>
      </w:r>
      <w:r>
        <w:rPr>
          <w:sz w:val="22"/>
          <w:szCs w:val="22"/>
          <w:lang w:val="kk-KZ"/>
        </w:rPr>
        <w:t>сы</w:t>
      </w:r>
      <w:r w:rsidRPr="00E544F8">
        <w:rPr>
          <w:sz w:val="22"/>
          <w:szCs w:val="22"/>
          <w:lang w:val="kk-KZ"/>
        </w:rPr>
        <w:t>», «</w:t>
      </w:r>
      <w:r>
        <w:rPr>
          <w:sz w:val="22"/>
          <w:szCs w:val="22"/>
          <w:lang w:val="kk-KZ"/>
        </w:rPr>
        <w:t>Балалар</w:t>
      </w:r>
      <w:r w:rsidRPr="00E544F8">
        <w:rPr>
          <w:sz w:val="22"/>
          <w:szCs w:val="22"/>
          <w:lang w:val="kk-KZ"/>
        </w:rPr>
        <w:t xml:space="preserve"> кинезиология</w:t>
      </w:r>
      <w:r>
        <w:rPr>
          <w:sz w:val="22"/>
          <w:szCs w:val="22"/>
          <w:lang w:val="kk-KZ"/>
        </w:rPr>
        <w:t>сын</w:t>
      </w:r>
      <w:r w:rsidRPr="00E544F8">
        <w:rPr>
          <w:sz w:val="22"/>
          <w:szCs w:val="22"/>
          <w:lang w:val="kk-KZ"/>
        </w:rPr>
        <w:t>» (</w:t>
      </w:r>
      <w:r>
        <w:rPr>
          <w:sz w:val="22"/>
          <w:szCs w:val="22"/>
          <w:lang w:val="kk-KZ"/>
        </w:rPr>
        <w:t xml:space="preserve">ақыл-ой </w:t>
      </w:r>
      <w:r w:rsidRPr="00E544F8">
        <w:rPr>
          <w:sz w:val="22"/>
          <w:szCs w:val="22"/>
          <w:lang w:val="kk-KZ"/>
        </w:rPr>
        <w:t>гимнастика</w:t>
      </w:r>
      <w:r>
        <w:rPr>
          <w:sz w:val="22"/>
          <w:szCs w:val="22"/>
          <w:lang w:val="kk-KZ"/>
        </w:rPr>
        <w:t>сы</w:t>
      </w:r>
      <w:r w:rsidRPr="00E544F8">
        <w:rPr>
          <w:sz w:val="22"/>
          <w:szCs w:val="22"/>
          <w:lang w:val="kk-KZ"/>
        </w:rPr>
        <w:t>)</w:t>
      </w:r>
      <w:r>
        <w:rPr>
          <w:sz w:val="22"/>
          <w:szCs w:val="22"/>
          <w:lang w:val="kk-KZ"/>
        </w:rPr>
        <w:t xml:space="preserve"> және т. б. зерделеу және енгізу</w:t>
      </w:r>
      <w:r w:rsidRPr="00E544F8">
        <w:rPr>
          <w:sz w:val="22"/>
          <w:szCs w:val="22"/>
          <w:lang w:val="kk-KZ"/>
        </w:rPr>
        <w:t>.</w:t>
      </w:r>
    </w:p>
    <w:p w:rsidR="0088217F" w:rsidRPr="00E544F8" w:rsidRDefault="0088217F" w:rsidP="0088217F">
      <w:pPr>
        <w:shd w:val="clear" w:color="auto" w:fill="FFFFFF"/>
        <w:rPr>
          <w:b/>
          <w:i/>
          <w:sz w:val="22"/>
          <w:szCs w:val="22"/>
          <w:lang w:val="kk-KZ"/>
        </w:rPr>
      </w:pPr>
    </w:p>
    <w:p w:rsidR="0088217F" w:rsidRDefault="0088217F" w:rsidP="0088217F">
      <w:pPr>
        <w:shd w:val="clear" w:color="auto" w:fill="FFFFFF"/>
        <w:ind w:firstLine="567"/>
        <w:rPr>
          <w:sz w:val="22"/>
          <w:szCs w:val="22"/>
        </w:rPr>
      </w:pPr>
      <w:r>
        <w:rPr>
          <w:b/>
          <w:sz w:val="22"/>
          <w:szCs w:val="22"/>
          <w:lang w:val="kk-KZ"/>
        </w:rPr>
        <w:t>Ата-аналармен жұмыс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Ата-аналар комитеттерінің жұмысын қалыптастыру</w:t>
      </w:r>
      <w:r w:rsidRPr="00B56722">
        <w:rPr>
          <w:sz w:val="22"/>
          <w:szCs w:val="22"/>
          <w:lang w:val="kk-KZ"/>
        </w:rPr>
        <w:t>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15535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Қамқоршылар кеңесін құру</w:t>
      </w:r>
      <w:r w:rsidRPr="00B56722">
        <w:rPr>
          <w:sz w:val="22"/>
          <w:szCs w:val="22"/>
          <w:lang w:val="kk-KZ"/>
        </w:rPr>
        <w:t>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15535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Топтарда және жалпы ата-аналар жиналысын өткізу.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lastRenderedPageBreak/>
        <w:sym w:font="Wingdings 2" w:char="F097"/>
      </w:r>
      <w:r w:rsidRPr="00155351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Ашық конференциялар мен семинарлар</w:t>
      </w:r>
      <w:r w:rsidRPr="00B56722">
        <w:rPr>
          <w:sz w:val="22"/>
          <w:szCs w:val="22"/>
          <w:lang w:val="kk-KZ"/>
        </w:rPr>
        <w:t>: «</w:t>
      </w:r>
      <w:r>
        <w:rPr>
          <w:sz w:val="22"/>
          <w:szCs w:val="22"/>
          <w:lang w:val="kk-KZ"/>
        </w:rPr>
        <w:t>Балаларды ерте жастан жаңа ұжымға бейімдеу проблемасы</w:t>
      </w:r>
      <w:r w:rsidRPr="00B56722">
        <w:rPr>
          <w:sz w:val="22"/>
          <w:szCs w:val="22"/>
          <w:lang w:val="kk-KZ"/>
        </w:rPr>
        <w:t>», «</w:t>
      </w:r>
      <w:r>
        <w:rPr>
          <w:sz w:val="22"/>
          <w:szCs w:val="22"/>
          <w:lang w:val="kk-KZ"/>
        </w:rPr>
        <w:t>Егер отбасында асқан белсенді бала өсіп келе жатқан болса</w:t>
      </w:r>
      <w:r w:rsidRPr="00B56722">
        <w:rPr>
          <w:sz w:val="22"/>
          <w:szCs w:val="22"/>
          <w:lang w:val="kk-KZ"/>
        </w:rPr>
        <w:t>», «</w:t>
      </w:r>
      <w:r>
        <w:rPr>
          <w:sz w:val="22"/>
          <w:szCs w:val="22"/>
          <w:lang w:val="kk-KZ"/>
        </w:rPr>
        <w:t>Мектеп жасына дейінгі балалардың жеке тұлғалық даму индикаторлары</w:t>
      </w:r>
      <w:r w:rsidRPr="00B56722">
        <w:rPr>
          <w:sz w:val="22"/>
          <w:szCs w:val="22"/>
          <w:lang w:val="kk-KZ"/>
        </w:rPr>
        <w:t>», «</w:t>
      </w:r>
      <w:r>
        <w:rPr>
          <w:sz w:val="22"/>
          <w:szCs w:val="22"/>
          <w:lang w:val="kk-KZ"/>
        </w:rPr>
        <w:t>Бүгінгі күнгі баланың жеке тұлғасын әлеуметтендіру проблемасы</w:t>
      </w:r>
      <w:r w:rsidRPr="00B56722">
        <w:rPr>
          <w:sz w:val="22"/>
          <w:szCs w:val="22"/>
          <w:lang w:val="kk-KZ"/>
        </w:rPr>
        <w:t xml:space="preserve">» </w:t>
      </w:r>
      <w:r>
        <w:rPr>
          <w:sz w:val="22"/>
          <w:szCs w:val="22"/>
          <w:lang w:val="kk-KZ"/>
        </w:rPr>
        <w:t>және т. б.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965D1E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Балаларды тәрбиелеудің өзекті тақырыптарына арналған л</w:t>
      </w:r>
      <w:r w:rsidRPr="00B56722">
        <w:rPr>
          <w:sz w:val="22"/>
          <w:szCs w:val="22"/>
          <w:lang w:val="kk-KZ"/>
        </w:rPr>
        <w:t>ектори</w:t>
      </w:r>
      <w:r>
        <w:rPr>
          <w:sz w:val="22"/>
          <w:szCs w:val="22"/>
          <w:lang w:val="kk-KZ"/>
        </w:rPr>
        <w:t>йлер</w:t>
      </w:r>
      <w:r w:rsidRPr="00B56722">
        <w:rPr>
          <w:sz w:val="22"/>
          <w:szCs w:val="22"/>
          <w:lang w:val="kk-KZ"/>
        </w:rPr>
        <w:t>, кинолектори</w:t>
      </w:r>
      <w:r>
        <w:rPr>
          <w:sz w:val="22"/>
          <w:szCs w:val="22"/>
          <w:lang w:val="kk-KZ"/>
        </w:rPr>
        <w:t>йлер</w:t>
      </w:r>
      <w:r w:rsidRPr="00B56722">
        <w:rPr>
          <w:sz w:val="22"/>
          <w:szCs w:val="22"/>
          <w:lang w:val="kk-KZ"/>
        </w:rPr>
        <w:t>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965D1E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Балалардың, ата-аналардың, педагогтардың қатысуымен бірлескен</w:t>
      </w:r>
      <w:r w:rsidRPr="00B56722">
        <w:rPr>
          <w:sz w:val="22"/>
          <w:szCs w:val="22"/>
          <w:lang w:val="kk-KZ"/>
        </w:rPr>
        <w:t xml:space="preserve"> «</w:t>
      </w:r>
      <w:r>
        <w:rPr>
          <w:sz w:val="22"/>
          <w:szCs w:val="22"/>
          <w:lang w:val="kk-KZ"/>
        </w:rPr>
        <w:t>Отбасы күні</w:t>
      </w:r>
      <w:r w:rsidRPr="00B56722">
        <w:rPr>
          <w:sz w:val="22"/>
          <w:szCs w:val="22"/>
          <w:lang w:val="kk-KZ"/>
        </w:rPr>
        <w:t>», «</w:t>
      </w:r>
      <w:r>
        <w:rPr>
          <w:sz w:val="22"/>
          <w:szCs w:val="22"/>
          <w:lang w:val="kk-KZ"/>
        </w:rPr>
        <w:t>Анамның күні», «</w:t>
      </w:r>
      <w:r w:rsidRPr="00B56722">
        <w:rPr>
          <w:sz w:val="22"/>
          <w:szCs w:val="22"/>
          <w:lang w:val="kk-KZ"/>
        </w:rPr>
        <w:t>Наурыз</w:t>
      </w:r>
      <w:r>
        <w:rPr>
          <w:sz w:val="22"/>
          <w:szCs w:val="22"/>
          <w:lang w:val="kk-KZ"/>
        </w:rPr>
        <w:t>ды қарсы аламыз</w:t>
      </w:r>
      <w:r w:rsidRPr="00B56722">
        <w:rPr>
          <w:sz w:val="22"/>
          <w:szCs w:val="22"/>
          <w:lang w:val="kk-KZ"/>
        </w:rPr>
        <w:t xml:space="preserve">», </w:t>
      </w:r>
      <w:r>
        <w:rPr>
          <w:sz w:val="22"/>
          <w:szCs w:val="22"/>
          <w:lang w:val="kk-KZ"/>
        </w:rPr>
        <w:t>«Достық фестивалі»</w:t>
      </w:r>
      <w:r w:rsidRPr="00B56722"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  <w:lang w:val="kk-KZ"/>
        </w:rPr>
        <w:t>және т. б. мерекелерін ұйымдастыру</w:t>
      </w:r>
      <w:r w:rsidRPr="00B56722">
        <w:rPr>
          <w:sz w:val="22"/>
          <w:szCs w:val="22"/>
          <w:lang w:val="kk-KZ"/>
        </w:rPr>
        <w:t>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Бірлескен туристік жорықтар, экскурсиялар, конкурстар</w:t>
      </w:r>
      <w:r w:rsidRPr="00B56722">
        <w:rPr>
          <w:sz w:val="22"/>
          <w:szCs w:val="22"/>
          <w:lang w:val="kk-KZ"/>
        </w:rPr>
        <w:t>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7F58E1">
        <w:rPr>
          <w:sz w:val="22"/>
          <w:szCs w:val="22"/>
          <w:lang w:val="kk-KZ"/>
        </w:rPr>
        <w:tab/>
      </w:r>
      <w:r w:rsidRPr="00CF7320">
        <w:rPr>
          <w:sz w:val="22"/>
          <w:szCs w:val="22"/>
          <w:lang w:val="kk-KZ"/>
        </w:rPr>
        <w:t>Ата-аналарға арналған кеңес беру  пункттің жұмысын ұйымдастыру.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>
        <w:rPr>
          <w:sz w:val="22"/>
          <w:szCs w:val="22"/>
        </w:rPr>
        <w:tab/>
      </w:r>
      <w:r>
        <w:rPr>
          <w:sz w:val="22"/>
          <w:szCs w:val="22"/>
          <w:lang w:val="kk-KZ"/>
        </w:rPr>
        <w:t>Психологтің кездесулері мен кеңестер беруі</w:t>
      </w:r>
      <w:r w:rsidRPr="00B56722">
        <w:rPr>
          <w:sz w:val="22"/>
          <w:szCs w:val="22"/>
          <w:lang w:val="kk-KZ"/>
        </w:rPr>
        <w:t>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373002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Ата-аналармен бірге бала жеке тұлғасының дамуына серпіндік бақылаулар жасаудың нәтижелерін талқылау мен талдау жасауды тұрақты жүргізу.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FE7FB3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Медициналық қызметкерді ата-аналармен ағартушылық жұмыс жүргізуге тарту</w:t>
      </w:r>
      <w:r w:rsidRPr="00B56722">
        <w:rPr>
          <w:sz w:val="22"/>
          <w:szCs w:val="22"/>
          <w:lang w:val="kk-KZ"/>
        </w:rPr>
        <w:t>.</w:t>
      </w:r>
    </w:p>
    <w:p w:rsidR="0088217F" w:rsidRPr="00B56722" w:rsidRDefault="0088217F" w:rsidP="0088217F">
      <w:pPr>
        <w:shd w:val="clear" w:color="auto" w:fill="FFFFFF"/>
        <w:ind w:firstLine="567"/>
        <w:jc w:val="both"/>
        <w:rPr>
          <w:sz w:val="22"/>
          <w:szCs w:val="22"/>
          <w:lang w:val="kk-KZ"/>
        </w:rPr>
      </w:pPr>
      <w:r>
        <w:rPr>
          <w:sz w:val="22"/>
          <w:szCs w:val="22"/>
        </w:rPr>
        <w:sym w:font="Wingdings 2" w:char="F097"/>
      </w:r>
      <w:r w:rsidRPr="00455B49">
        <w:rPr>
          <w:sz w:val="22"/>
          <w:szCs w:val="22"/>
          <w:lang w:val="kk-KZ"/>
        </w:rPr>
        <w:tab/>
      </w:r>
      <w:r>
        <w:rPr>
          <w:sz w:val="22"/>
          <w:szCs w:val="22"/>
          <w:lang w:val="kk-KZ"/>
        </w:rPr>
        <w:t>Ата-аналарды еріктілік жұмысына және оларды балалардың қызығушылықтары бойынша әртүрлі үйірмелерді жүргізуге тарту</w:t>
      </w:r>
      <w:r w:rsidRPr="00B56722">
        <w:rPr>
          <w:sz w:val="22"/>
          <w:szCs w:val="22"/>
          <w:lang w:val="kk-KZ"/>
        </w:rPr>
        <w:t>.</w:t>
      </w:r>
    </w:p>
    <w:p w:rsidR="0088217F" w:rsidRDefault="0088217F" w:rsidP="0088217F">
      <w:pPr>
        <w:shd w:val="clear" w:color="auto" w:fill="FFFFFF"/>
        <w:ind w:firstLine="567"/>
        <w:rPr>
          <w:b/>
          <w:sz w:val="22"/>
          <w:szCs w:val="22"/>
          <w:lang w:val="kk-KZ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78"/>
        <w:gridCol w:w="2978"/>
        <w:gridCol w:w="2409"/>
        <w:gridCol w:w="2409"/>
      </w:tblGrid>
      <w:tr w:rsidR="0088217F" w:rsidRPr="00D932B2" w:rsidTr="00DB5DB7">
        <w:tc>
          <w:tcPr>
            <w:tcW w:w="1077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88217F" w:rsidRPr="00D932B2" w:rsidRDefault="0088217F" w:rsidP="00DB5DB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Деңгейде күтілетін соңғы нәтижелер</w:t>
            </w:r>
          </w:p>
        </w:tc>
      </w:tr>
      <w:tr w:rsidR="0088217F" w:rsidRPr="00D932B2" w:rsidTr="00DB5DB7">
        <w:tc>
          <w:tcPr>
            <w:tcW w:w="2978" w:type="dxa"/>
            <w:tcBorders>
              <w:bottom w:val="single" w:sz="4" w:space="0" w:color="auto"/>
            </w:tcBorders>
            <w:shd w:val="clear" w:color="auto" w:fill="FFFFFF"/>
          </w:tcPr>
          <w:p w:rsidR="0088217F" w:rsidRPr="00D932B2" w:rsidRDefault="0088217F" w:rsidP="00DB5DB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балаларда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FFFFFF"/>
          </w:tcPr>
          <w:p w:rsidR="0088217F" w:rsidRPr="00D932B2" w:rsidRDefault="0088217F" w:rsidP="00DB5DB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D932B2">
              <w:rPr>
                <w:b/>
                <w:sz w:val="22"/>
                <w:szCs w:val="22"/>
              </w:rPr>
              <w:t>педагог</w:t>
            </w:r>
            <w:r>
              <w:rPr>
                <w:b/>
                <w:sz w:val="22"/>
                <w:szCs w:val="22"/>
                <w:lang w:val="kk-KZ"/>
              </w:rPr>
              <w:t>тарда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</w:tcPr>
          <w:p w:rsidR="0088217F" w:rsidRPr="00D932B2" w:rsidRDefault="0088217F" w:rsidP="00DB5DB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ата-аналарда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FFFFF"/>
          </w:tcPr>
          <w:p w:rsidR="0088217F" w:rsidRPr="00D932B2" w:rsidRDefault="0088217F" w:rsidP="00DB5DB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әлеуметте</w:t>
            </w:r>
          </w:p>
        </w:tc>
      </w:tr>
      <w:tr w:rsidR="0088217F" w:rsidRPr="00D932B2" w:rsidTr="00DB5DB7">
        <w:tc>
          <w:tcPr>
            <w:tcW w:w="2978" w:type="dxa"/>
            <w:shd w:val="clear" w:color="auto" w:fill="FFFFFF"/>
          </w:tcPr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rFonts w:hint="eastAsia"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 xml:space="preserve">жеке тұлғалық </w:t>
            </w:r>
            <w:proofErr w:type="gramStart"/>
            <w:r>
              <w:rPr>
                <w:sz w:val="22"/>
                <w:szCs w:val="22"/>
                <w:lang w:val="kk-KZ"/>
              </w:rPr>
              <w:t>м</w:t>
            </w:r>
            <w:proofErr w:type="gramEnd"/>
            <w:r>
              <w:rPr>
                <w:sz w:val="22"/>
                <w:szCs w:val="22"/>
                <w:lang w:val="kk-KZ"/>
              </w:rPr>
              <w:t>әдениетінің дамуы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 xml:space="preserve">дене, зияткерлік, шығармашылық әлеуетті </w:t>
            </w:r>
            <w:proofErr w:type="gramStart"/>
            <w:r>
              <w:rPr>
                <w:sz w:val="22"/>
                <w:szCs w:val="22"/>
                <w:lang w:val="kk-KZ"/>
              </w:rPr>
              <w:t>ай</w:t>
            </w:r>
            <w:proofErr w:type="gramEnd"/>
            <w:r>
              <w:rPr>
                <w:sz w:val="22"/>
                <w:szCs w:val="22"/>
                <w:lang w:val="kk-KZ"/>
              </w:rPr>
              <w:t>қындау және дамыту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салауатты өмі</w:t>
            </w:r>
            <w:proofErr w:type="gramStart"/>
            <w:r>
              <w:rPr>
                <w:sz w:val="22"/>
                <w:szCs w:val="22"/>
                <w:lang w:val="kk-KZ"/>
              </w:rPr>
              <w:t>р</w:t>
            </w:r>
            <w:proofErr w:type="gramEnd"/>
            <w:r>
              <w:rPr>
                <w:sz w:val="22"/>
                <w:szCs w:val="22"/>
                <w:lang w:val="kk-KZ"/>
              </w:rPr>
              <w:t xml:space="preserve"> салты басымдығының артуы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 xml:space="preserve">балалардың </w:t>
            </w:r>
            <w:r w:rsidRPr="00D932B2">
              <w:rPr>
                <w:sz w:val="22"/>
                <w:szCs w:val="22"/>
              </w:rPr>
              <w:t>мораль</w:t>
            </w:r>
            <w:r>
              <w:rPr>
                <w:sz w:val="22"/>
                <w:szCs w:val="22"/>
                <w:lang w:val="kk-KZ"/>
              </w:rPr>
              <w:t>ды</w:t>
            </w:r>
            <w:proofErr w:type="gramStart"/>
            <w:r>
              <w:rPr>
                <w:sz w:val="22"/>
                <w:szCs w:val="22"/>
                <w:lang w:val="kk-KZ"/>
              </w:rPr>
              <w:t>қ</w:t>
            </w:r>
            <w:r w:rsidRPr="00D932B2">
              <w:rPr>
                <w:sz w:val="22"/>
                <w:szCs w:val="22"/>
              </w:rPr>
              <w:t>-</w:t>
            </w:r>
            <w:proofErr w:type="gramEnd"/>
            <w:r w:rsidRPr="00D932B2">
              <w:rPr>
                <w:sz w:val="22"/>
                <w:szCs w:val="22"/>
              </w:rPr>
              <w:t>психологи</w:t>
            </w:r>
            <w:r>
              <w:rPr>
                <w:sz w:val="22"/>
                <w:szCs w:val="22"/>
                <w:lang w:val="kk-KZ"/>
              </w:rPr>
              <w:t>ялық</w:t>
            </w:r>
            <w:r w:rsidRPr="00D932B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>дене және рухани саулығын нығайту</w:t>
            </w:r>
            <w:r w:rsidRPr="00D932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олардың қатынас-байланыстық қабілеттерін дамыту, әрбір баланың жеке тұлғасын өнегелілік және эстетикалық жағынан жетілдіру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танымдық және шығармашылық қызметте балалардың дербестігі мен белсенділі</w:t>
            </w:r>
            <w:proofErr w:type="gramStart"/>
            <w:r>
              <w:rPr>
                <w:sz w:val="22"/>
                <w:szCs w:val="22"/>
                <w:lang w:val="kk-KZ"/>
              </w:rPr>
              <w:t>к</w:t>
            </w:r>
            <w:proofErr w:type="gramEnd"/>
            <w:r>
              <w:rPr>
                <w:sz w:val="22"/>
                <w:szCs w:val="22"/>
                <w:lang w:val="kk-KZ"/>
              </w:rPr>
              <w:t xml:space="preserve"> деңгейін арттыру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балалардың әртүрлі конкурстарға, жарыстарға, көрмелер мен фестивальдарға қатысуының сә</w:t>
            </w:r>
            <w:proofErr w:type="gramStart"/>
            <w:r>
              <w:rPr>
                <w:sz w:val="22"/>
                <w:szCs w:val="22"/>
                <w:lang w:val="kk-KZ"/>
              </w:rPr>
              <w:t>тт</w:t>
            </w:r>
            <w:proofErr w:type="gramEnd"/>
            <w:r>
              <w:rPr>
                <w:sz w:val="22"/>
                <w:szCs w:val="22"/>
                <w:lang w:val="kk-KZ"/>
              </w:rPr>
              <w:t>ілігі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балалардың мектепке жеке тұлғалық дайындығын қамтамасыз ету</w:t>
            </w:r>
          </w:p>
        </w:tc>
        <w:tc>
          <w:tcPr>
            <w:tcW w:w="2978" w:type="dxa"/>
            <w:shd w:val="clear" w:color="auto" w:fill="FFFFFF"/>
          </w:tcPr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кәсіптік құзіреттіліктің артуы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педагогтар мен қызметкерлердің әлеумет балаларын сапалы оқыту мен тәрбиелеуге мүдделілігі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 xml:space="preserve">педагогтардың мектеп жасына дейінгі балалардың дене, өнегелілік, рухани және әлеуметтік саулығына қол жеткізуге </w:t>
            </w:r>
            <w:proofErr w:type="gramStart"/>
            <w:r>
              <w:rPr>
                <w:sz w:val="22"/>
                <w:szCs w:val="22"/>
                <w:lang w:val="kk-KZ"/>
              </w:rPr>
              <w:t>ба</w:t>
            </w:r>
            <w:proofErr w:type="gramEnd"/>
            <w:r>
              <w:rPr>
                <w:sz w:val="22"/>
                <w:szCs w:val="22"/>
                <w:lang w:val="kk-KZ"/>
              </w:rPr>
              <w:t>ғытталуы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әрбі</w:t>
            </w:r>
            <w:proofErr w:type="gramStart"/>
            <w:r>
              <w:rPr>
                <w:sz w:val="22"/>
                <w:szCs w:val="22"/>
                <w:lang w:val="kk-KZ"/>
              </w:rPr>
              <w:t>р</w:t>
            </w:r>
            <w:proofErr w:type="gramEnd"/>
            <w:r>
              <w:rPr>
                <w:sz w:val="22"/>
                <w:szCs w:val="22"/>
                <w:lang w:val="kk-KZ"/>
              </w:rPr>
              <w:t xml:space="preserve"> педагогтің жеке педагогикалық стилінің қалыптасқандығы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 xml:space="preserve">педагогтардың конференцияларға, конкурстарға, көрмелерге, </w:t>
            </w:r>
            <w:proofErr w:type="gramStart"/>
            <w:r>
              <w:rPr>
                <w:sz w:val="22"/>
                <w:szCs w:val="22"/>
                <w:lang w:val="kk-KZ"/>
              </w:rPr>
              <w:t>фестивальдар</w:t>
            </w:r>
            <w:proofErr w:type="gramEnd"/>
            <w:r>
              <w:rPr>
                <w:sz w:val="22"/>
                <w:szCs w:val="22"/>
                <w:lang w:val="kk-KZ"/>
              </w:rPr>
              <w:t>ға ойдағыдай қатысуы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жұртшылықтың назарын МДҰ жұмысының тәжірибесіне, оңтайлы білім беру үдерісін жетілдіру үшін материалды</w:t>
            </w:r>
            <w:proofErr w:type="gramStart"/>
            <w:r>
              <w:rPr>
                <w:sz w:val="22"/>
                <w:szCs w:val="22"/>
                <w:lang w:val="kk-KZ"/>
              </w:rPr>
              <w:t>қ-</w:t>
            </w:r>
            <w:proofErr w:type="gramEnd"/>
            <w:r>
              <w:rPr>
                <w:sz w:val="22"/>
                <w:szCs w:val="22"/>
                <w:lang w:val="kk-KZ"/>
              </w:rPr>
              <w:t>техникалық мүмкіндіктерді кеңейтуге аудару</w:t>
            </w:r>
          </w:p>
        </w:tc>
        <w:tc>
          <w:tcPr>
            <w:tcW w:w="2409" w:type="dxa"/>
            <w:shd w:val="clear" w:color="auto" w:fill="FFFFFF"/>
          </w:tcPr>
          <w:p w:rsidR="0088217F" w:rsidRPr="00D932B2" w:rsidRDefault="0088217F" w:rsidP="00DB5DB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ата-аналардың балаларды ерте жастан бастап оқыту мен тәрбиелеу мәселелеріндегі құзіреттілігінің жақсаруы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ата-аналардың балалық шақ, салауатты өмі</w:t>
            </w:r>
            <w:proofErr w:type="gramStart"/>
            <w:r>
              <w:rPr>
                <w:sz w:val="22"/>
                <w:szCs w:val="22"/>
                <w:lang w:val="kk-KZ"/>
              </w:rPr>
              <w:t>р</w:t>
            </w:r>
            <w:proofErr w:type="gramEnd"/>
            <w:r>
              <w:rPr>
                <w:sz w:val="22"/>
                <w:szCs w:val="22"/>
                <w:lang w:val="kk-KZ"/>
              </w:rPr>
              <w:t xml:space="preserve"> салтының, балалармен қарым-қатынастарда субъект-субъектілік өзара әрекеттестіктің басымдылықтарын мойындауы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ата-аналардың МД</w:t>
            </w:r>
            <w:proofErr w:type="gramStart"/>
            <w:r>
              <w:rPr>
                <w:sz w:val="22"/>
                <w:szCs w:val="22"/>
                <w:lang w:val="kk-KZ"/>
              </w:rPr>
              <w:t>Ұ-</w:t>
            </w:r>
            <w:proofErr w:type="gramEnd"/>
            <w:r>
              <w:rPr>
                <w:sz w:val="22"/>
                <w:szCs w:val="22"/>
                <w:lang w:val="kk-KZ"/>
              </w:rPr>
              <w:t>ның балаларды оқыту мен тәрбиелеу жөніндегі қызметіне қолдау жасауы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ата-аналардың инновациялық үлгідегі заманауи МДҰ моделін жасау мен дамуын басқ</w:t>
            </w:r>
            <w:proofErr w:type="gramStart"/>
            <w:r>
              <w:rPr>
                <w:sz w:val="22"/>
                <w:szCs w:val="22"/>
                <w:lang w:val="kk-KZ"/>
              </w:rPr>
              <w:t>ару</w:t>
            </w:r>
            <w:proofErr w:type="gramEnd"/>
            <w:r>
              <w:rPr>
                <w:sz w:val="22"/>
                <w:szCs w:val="22"/>
                <w:lang w:val="kk-KZ"/>
              </w:rPr>
              <w:t>ға белсене қатысуы</w:t>
            </w:r>
          </w:p>
        </w:tc>
        <w:tc>
          <w:tcPr>
            <w:tcW w:w="2409" w:type="dxa"/>
            <w:shd w:val="clear" w:color="auto" w:fill="FFFFFF"/>
          </w:tcPr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әлеумет өкілдерінің МД</w:t>
            </w:r>
            <w:proofErr w:type="gramStart"/>
            <w:r>
              <w:rPr>
                <w:sz w:val="22"/>
                <w:szCs w:val="22"/>
                <w:lang w:val="kk-KZ"/>
              </w:rPr>
              <w:t>Ұ-</w:t>
            </w:r>
            <w:proofErr w:type="gramEnd"/>
            <w:r>
              <w:rPr>
                <w:sz w:val="22"/>
                <w:szCs w:val="22"/>
                <w:lang w:val="kk-KZ"/>
              </w:rPr>
              <w:t>ның балаларды оқыту мен тәрбиелеу бойынша қызметіне қолдау жасауы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әлеумет тұ</w:t>
            </w:r>
            <w:proofErr w:type="gramStart"/>
            <w:r>
              <w:rPr>
                <w:sz w:val="22"/>
                <w:szCs w:val="22"/>
                <w:lang w:val="kk-KZ"/>
              </w:rPr>
              <w:t>р</w:t>
            </w:r>
            <w:proofErr w:type="gramEnd"/>
            <w:r>
              <w:rPr>
                <w:sz w:val="22"/>
                <w:szCs w:val="22"/>
                <w:lang w:val="kk-KZ"/>
              </w:rPr>
              <w:t>ғындарының мектепке дейінгі педагогика мәселелеріндегі құзіреттілігінің артуы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балалық шақ, салауатты өмі</w:t>
            </w:r>
            <w:proofErr w:type="gramStart"/>
            <w:r>
              <w:rPr>
                <w:sz w:val="22"/>
                <w:szCs w:val="22"/>
                <w:lang w:val="kk-KZ"/>
              </w:rPr>
              <w:t>р</w:t>
            </w:r>
            <w:proofErr w:type="gramEnd"/>
            <w:r>
              <w:rPr>
                <w:sz w:val="22"/>
                <w:szCs w:val="22"/>
                <w:lang w:val="kk-KZ"/>
              </w:rPr>
              <w:t xml:space="preserve"> салтының, балалармен қарым-қатынастардағы субъект-субъектілік өзара әрекеттестіктің басымдылықтарын мойындау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әлеумет тұ</w:t>
            </w:r>
            <w:proofErr w:type="gramStart"/>
            <w:r>
              <w:rPr>
                <w:sz w:val="22"/>
                <w:szCs w:val="22"/>
                <w:lang w:val="kk-KZ"/>
              </w:rPr>
              <w:t>р</w:t>
            </w:r>
            <w:proofErr w:type="gramEnd"/>
            <w:r>
              <w:rPr>
                <w:sz w:val="22"/>
                <w:szCs w:val="22"/>
                <w:lang w:val="kk-KZ"/>
              </w:rPr>
              <w:t>ғындарының инновациялық үлгідегі заманауи МДҰ моделін жасау мен дамытуға белсене қатысуы</w:t>
            </w:r>
            <w:r w:rsidRPr="00D932B2">
              <w:rPr>
                <w:sz w:val="22"/>
                <w:szCs w:val="22"/>
              </w:rPr>
              <w:t>;</w:t>
            </w:r>
          </w:p>
          <w:p w:rsidR="0088217F" w:rsidRPr="00D932B2" w:rsidRDefault="0088217F" w:rsidP="00DB5DB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val="kk-KZ"/>
              </w:rPr>
              <w:t>МД</w:t>
            </w:r>
            <w:proofErr w:type="gramStart"/>
            <w:r>
              <w:rPr>
                <w:sz w:val="22"/>
                <w:szCs w:val="22"/>
                <w:lang w:val="kk-KZ"/>
              </w:rPr>
              <w:t>Ұ-</w:t>
            </w:r>
            <w:proofErr w:type="gramEnd"/>
            <w:r>
              <w:rPr>
                <w:sz w:val="22"/>
                <w:szCs w:val="22"/>
                <w:lang w:val="kk-KZ"/>
              </w:rPr>
              <w:t xml:space="preserve">ның кенттегі жоғары </w:t>
            </w:r>
            <w:r>
              <w:rPr>
                <w:sz w:val="22"/>
                <w:szCs w:val="22"/>
              </w:rPr>
              <w:t>рейтинг</w:t>
            </w:r>
            <w:r>
              <w:rPr>
                <w:sz w:val="22"/>
                <w:szCs w:val="22"/>
                <w:lang w:val="kk-KZ"/>
              </w:rPr>
              <w:t>і</w:t>
            </w:r>
          </w:p>
        </w:tc>
      </w:tr>
    </w:tbl>
    <w:p w:rsidR="0088217F" w:rsidRPr="00D932B2" w:rsidRDefault="0088217F" w:rsidP="0088217F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sz w:val="22"/>
          <w:szCs w:val="22"/>
        </w:rPr>
      </w:pPr>
    </w:p>
    <w:p w:rsidR="00A5124F" w:rsidRDefault="00A5124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:rsidR="00A5124F" w:rsidRDefault="00A5124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p w:rsidR="0088217F" w:rsidRDefault="0088217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Дамыту Бағдарламасын іске асырудың мүмкін болатын</w:t>
      </w:r>
    </w:p>
    <w:p w:rsidR="0088217F" w:rsidRDefault="0088217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kk-KZ"/>
        </w:rPr>
        <w:t>қиындықтары мен оларды жоюдың жолдары</w:t>
      </w:r>
    </w:p>
    <w:p w:rsidR="0088217F" w:rsidRPr="00D932B2" w:rsidRDefault="0088217F" w:rsidP="0088217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  <w:lang w:val="kk-KZ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28"/>
        <w:gridCol w:w="6946"/>
      </w:tblGrid>
      <w:tr w:rsidR="0088217F" w:rsidRPr="00D932B2" w:rsidTr="00DB5DB7">
        <w:trPr>
          <w:trHeight w:val="312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Мүмкін болатын қиындықтар</w:t>
            </w:r>
            <w:r w:rsidRPr="00626EDB">
              <w:rPr>
                <w:b/>
                <w:sz w:val="22"/>
                <w:szCs w:val="22"/>
              </w:rPr>
              <w:t xml:space="preserve"> (</w:t>
            </w:r>
            <w:r w:rsidRPr="00626EDB">
              <w:rPr>
                <w:b/>
                <w:sz w:val="22"/>
                <w:szCs w:val="22"/>
                <w:lang w:val="kk-KZ"/>
              </w:rPr>
              <w:t>тәуекелдер</w:t>
            </w:r>
            <w:r w:rsidRPr="00626ED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626EDB">
              <w:rPr>
                <w:b/>
                <w:sz w:val="22"/>
                <w:szCs w:val="22"/>
                <w:lang w:val="kk-KZ"/>
              </w:rPr>
              <w:t>Оларды жою жолдары</w:t>
            </w:r>
          </w:p>
        </w:tc>
      </w:tr>
      <w:tr w:rsidR="0088217F" w:rsidRPr="00D932B2" w:rsidTr="00DB5DB7">
        <w:tc>
          <w:tcPr>
            <w:tcW w:w="3828" w:type="dxa"/>
            <w:shd w:val="clear" w:color="auto" w:fill="FFFFFF"/>
          </w:tcPr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МДҰ-ның инновациялық қызметті іске асыруға үстірт қарауы</w:t>
            </w:r>
          </w:p>
        </w:tc>
        <w:tc>
          <w:tcPr>
            <w:tcW w:w="6946" w:type="dxa"/>
            <w:shd w:val="clear" w:color="auto" w:fill="FFFFFF"/>
          </w:tcPr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МДҰ-ның мектеп жасына дейінгі заманауи балаларды тәрбиелеу мен оқыту саласындағы қызметін ынталандыру және инновациялық қызмет нәтижелерін алуға нұсқауларды қалыптастыру</w:t>
            </w:r>
          </w:p>
        </w:tc>
      </w:tr>
      <w:tr w:rsidR="0088217F" w:rsidRPr="00D932B2" w:rsidTr="00DB5DB7">
        <w:tc>
          <w:tcPr>
            <w:tcW w:w="3828" w:type="dxa"/>
            <w:shd w:val="clear" w:color="auto" w:fill="FFFFFF"/>
          </w:tcPr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tabs>
                <w:tab w:val="left" w:pos="920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Педагогтардың бір бөлігінің білім беру үдерісін ұйымдастырудың инновациялық формаларын қабылдамауы</w:t>
            </w:r>
          </w:p>
        </w:tc>
        <w:tc>
          <w:tcPr>
            <w:tcW w:w="6946" w:type="dxa"/>
            <w:shd w:val="clear" w:color="auto" w:fill="FFFFFF"/>
          </w:tcPr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Педагогтардың инновацияларға дайындық проблемасын өзектендіру</w:t>
            </w:r>
            <w:r w:rsidRPr="00626EDB">
              <w:rPr>
                <w:sz w:val="22"/>
                <w:szCs w:val="22"/>
              </w:rPr>
              <w:t xml:space="preserve">, </w:t>
            </w:r>
            <w:r w:rsidRPr="00626EDB">
              <w:rPr>
                <w:sz w:val="22"/>
                <w:szCs w:val="22"/>
                <w:lang w:val="kk-KZ"/>
              </w:rPr>
              <w:t>педагогтармен ағартушылық жұмыс</w:t>
            </w:r>
            <w:r w:rsidRPr="00626EDB">
              <w:rPr>
                <w:sz w:val="22"/>
                <w:szCs w:val="22"/>
              </w:rPr>
              <w:t xml:space="preserve">, </w:t>
            </w:r>
            <w:r w:rsidRPr="00626EDB">
              <w:rPr>
                <w:sz w:val="22"/>
                <w:szCs w:val="22"/>
                <w:lang w:val="kk-KZ"/>
              </w:rPr>
              <w:t>педагогтарды біліктілікті арттыру курстарында және МДҰ ішінде оқыту</w:t>
            </w:r>
            <w:r w:rsidRPr="00626EDB">
              <w:rPr>
                <w:sz w:val="22"/>
                <w:szCs w:val="22"/>
              </w:rPr>
              <w:t xml:space="preserve">, </w:t>
            </w:r>
            <w:r w:rsidRPr="00626EDB">
              <w:rPr>
                <w:sz w:val="22"/>
                <w:szCs w:val="22"/>
                <w:lang w:val="kk-KZ"/>
              </w:rPr>
              <w:t>педагогтарға әдістемелік қолдау жасау</w:t>
            </w:r>
          </w:p>
        </w:tc>
      </w:tr>
      <w:tr w:rsidR="0088217F" w:rsidRPr="00D932B2" w:rsidTr="00DB5DB7">
        <w:tc>
          <w:tcPr>
            <w:tcW w:w="3828" w:type="dxa"/>
            <w:shd w:val="clear" w:color="auto" w:fill="FFFFFF"/>
          </w:tcPr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tabs>
                <w:tab w:val="left" w:pos="920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</w:rPr>
            </w:pPr>
            <w:r w:rsidRPr="00626EDB">
              <w:rPr>
                <w:sz w:val="22"/>
                <w:szCs w:val="22"/>
                <w:lang w:val="kk-KZ"/>
              </w:rPr>
              <w:t>Бюджеттік қаржыландырудың жеткіліксіздігі</w:t>
            </w:r>
          </w:p>
        </w:tc>
        <w:tc>
          <w:tcPr>
            <w:tcW w:w="6946" w:type="dxa"/>
            <w:shd w:val="clear" w:color="auto" w:fill="FFFFFF"/>
          </w:tcPr>
          <w:p w:rsidR="0088217F" w:rsidRPr="00626EDB" w:rsidRDefault="0088217F" w:rsidP="00DB5DB7">
            <w:pPr>
              <w:pStyle w:val="a3"/>
              <w:widowControl w:val="0"/>
              <w:shd w:val="clear" w:color="auto" w:fill="FFFFFF"/>
              <w:tabs>
                <w:tab w:val="left" w:pos="920"/>
              </w:tabs>
              <w:autoSpaceDE w:val="0"/>
              <w:autoSpaceDN w:val="0"/>
              <w:adjustRightInd w:val="0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626EDB">
              <w:rPr>
                <w:sz w:val="22"/>
                <w:szCs w:val="22"/>
                <w:lang w:val="kk-KZ"/>
              </w:rPr>
              <w:t>Қосымша қаражаттар іздестіру, демеушілердің қаржыларын тарту, әлеумет тұрғындарына ақылы қосымша білім беру қызметтерін ұсыну</w:t>
            </w:r>
            <w:r w:rsidRPr="00626EDB">
              <w:rPr>
                <w:sz w:val="22"/>
                <w:szCs w:val="22"/>
              </w:rPr>
              <w:t xml:space="preserve">, </w:t>
            </w:r>
            <w:proofErr w:type="spellStart"/>
            <w:r w:rsidRPr="00626EDB">
              <w:rPr>
                <w:sz w:val="22"/>
                <w:szCs w:val="22"/>
              </w:rPr>
              <w:t>фандрайзинг</w:t>
            </w:r>
            <w:proofErr w:type="spellEnd"/>
          </w:p>
        </w:tc>
      </w:tr>
    </w:tbl>
    <w:p w:rsidR="0088217F" w:rsidRPr="00D932B2" w:rsidRDefault="0088217F" w:rsidP="0088217F">
      <w:pPr>
        <w:shd w:val="clear" w:color="auto" w:fill="FFFFFF"/>
        <w:rPr>
          <w:sz w:val="22"/>
          <w:szCs w:val="22"/>
          <w:lang w:val="kk-KZ"/>
        </w:rPr>
      </w:pPr>
    </w:p>
    <w:p w:rsidR="0088217F" w:rsidRDefault="0088217F" w:rsidP="0088217F">
      <w:pPr>
        <w:shd w:val="clear" w:color="auto" w:fill="FFFFFF"/>
        <w:jc w:val="center"/>
        <w:rPr>
          <w:b/>
          <w:sz w:val="32"/>
          <w:szCs w:val="28"/>
          <w:lang w:val="kk-KZ"/>
        </w:rPr>
      </w:pPr>
    </w:p>
    <w:p w:rsidR="0085273C" w:rsidRPr="0088217F" w:rsidRDefault="0085273C">
      <w:pPr>
        <w:rPr>
          <w:lang w:val="kk-KZ"/>
        </w:rPr>
      </w:pPr>
    </w:p>
    <w:sectPr w:rsidR="0085273C" w:rsidRPr="0088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D155C"/>
    <w:multiLevelType w:val="hybridMultilevel"/>
    <w:tmpl w:val="60CA8D3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AE6918"/>
    <w:multiLevelType w:val="hybridMultilevel"/>
    <w:tmpl w:val="A8264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F6D13"/>
    <w:multiLevelType w:val="multilevel"/>
    <w:tmpl w:val="FC7CAEC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7B09DB"/>
    <w:multiLevelType w:val="hybridMultilevel"/>
    <w:tmpl w:val="AF0AB68E"/>
    <w:lvl w:ilvl="0" w:tplc="B5D418F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4">
    <w:nsid w:val="5C451ACA"/>
    <w:multiLevelType w:val="hybridMultilevel"/>
    <w:tmpl w:val="AD0E9F28"/>
    <w:lvl w:ilvl="0" w:tplc="B5D418F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4C"/>
    <w:rsid w:val="003848D4"/>
    <w:rsid w:val="0085273C"/>
    <w:rsid w:val="0088217F"/>
    <w:rsid w:val="00A5124F"/>
    <w:rsid w:val="00C12223"/>
    <w:rsid w:val="00CF7320"/>
    <w:rsid w:val="00D5624C"/>
    <w:rsid w:val="00E6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217F"/>
  </w:style>
  <w:style w:type="paragraph" w:styleId="a3">
    <w:name w:val="Normal (Web)"/>
    <w:basedOn w:val="a"/>
    <w:rsid w:val="008821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82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12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2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8217F"/>
  </w:style>
  <w:style w:type="paragraph" w:styleId="a3">
    <w:name w:val="Normal (Web)"/>
    <w:basedOn w:val="a"/>
    <w:rsid w:val="008821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821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12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2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2987</Words>
  <Characters>17030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3</cp:revision>
  <cp:lastPrinted>2023-01-04T06:17:00Z</cp:lastPrinted>
  <dcterms:created xsi:type="dcterms:W3CDTF">2023-10-03T13:04:00Z</dcterms:created>
  <dcterms:modified xsi:type="dcterms:W3CDTF">2023-10-05T12:10:00Z</dcterms:modified>
</cp:coreProperties>
</file>